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41" w:rsidRDefault="00281F41" w:rsidP="00281F41">
      <w:bookmarkStart w:id="0" w:name="_Hlt529960279"/>
      <w:bookmarkEnd w:id="0"/>
    </w:p>
    <w:p w:rsidR="00281F41" w:rsidRDefault="00281F41" w:rsidP="00281F41"/>
    <w:p w:rsidR="009D6382" w:rsidRDefault="009D6382"/>
    <w:p w:rsidR="00897A36" w:rsidRDefault="00897A36" w:rsidP="00D1522F">
      <w:pPr>
        <w:pStyle w:val="Titre2"/>
        <w:suppressAutoHyphens/>
        <w:ind w:left="34"/>
        <w:jc w:val="both"/>
      </w:pPr>
    </w:p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7712C" wp14:editId="5F8D9839">
                <wp:simplePos x="952500" y="40767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7A36" w:rsidRDefault="00DE1B18" w:rsidP="00897A36">
                            <w:pPr>
                              <w:pStyle w:val="Titre2"/>
                              <w:tabs>
                                <w:tab w:val="left" w:pos="6285"/>
                              </w:tabs>
                              <w:suppressAutoHyphens/>
                              <w:ind w:left="34"/>
                              <w:jc w:val="center"/>
                              <w:rPr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1" w:name="_Toc405192697"/>
                            <w:bookmarkStart w:id="2" w:name="_Toc405192755"/>
                            <w:bookmarkStart w:id="3" w:name="_Toc405192793"/>
                            <w:bookmarkStart w:id="4" w:name="_Toc58424645"/>
                            <w:r>
                              <w:rPr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Espace Famille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  <w:p w:rsidR="00897A36" w:rsidRDefault="00897A36" w:rsidP="00897A36">
                            <w:pPr>
                              <w:pStyle w:val="Titre2"/>
                              <w:tabs>
                                <w:tab w:val="left" w:pos="6285"/>
                              </w:tabs>
                              <w:suppressAutoHyphens/>
                              <w:ind w:left="34"/>
                              <w:jc w:val="center"/>
                              <w:rPr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5" w:name="_Toc404688445"/>
                            <w:bookmarkStart w:id="6" w:name="_Toc405192698"/>
                            <w:bookmarkStart w:id="7" w:name="_Toc405192756"/>
                            <w:bookmarkStart w:id="8" w:name="_Toc405192794"/>
                            <w:bookmarkStart w:id="9" w:name="_Toc58424646"/>
                            <w:r>
                              <w:rPr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  <w:p w:rsidR="00897A36" w:rsidRPr="00897A36" w:rsidRDefault="00DE1B18" w:rsidP="00897A36">
                            <w:pPr>
                              <w:pStyle w:val="Titre2"/>
                              <w:tabs>
                                <w:tab w:val="left" w:pos="6285"/>
                              </w:tabs>
                              <w:suppressAutoHyphens/>
                              <w:ind w:left="34"/>
                              <w:jc w:val="center"/>
                              <w:rPr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10" w:name="_Toc404688446"/>
                            <w:bookmarkStart w:id="11" w:name="_Toc405192699"/>
                            <w:bookmarkStart w:id="12" w:name="_Toc405192757"/>
                            <w:bookmarkStart w:id="13" w:name="_Toc405192795"/>
                            <w:bookmarkStart w:id="14" w:name="_Toc58424647"/>
                            <w:r>
                              <w:rPr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Gestion des fenêtres        « pop-up »</w:t>
                            </w:r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</w:p>
                          <w:p w:rsidR="00897A36" w:rsidRPr="00897A36" w:rsidRDefault="00897A36" w:rsidP="00897A3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EJ3lNQpAgAAWg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897A36" w:rsidRDefault="00DE1B18" w:rsidP="00897A36">
                      <w:pPr>
                        <w:pStyle w:val="Titre2"/>
                        <w:tabs>
                          <w:tab w:val="left" w:pos="6285"/>
                        </w:tabs>
                        <w:suppressAutoHyphens/>
                        <w:ind w:left="34"/>
                        <w:jc w:val="center"/>
                        <w:rPr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5" w:name="_Toc405192697"/>
                      <w:bookmarkStart w:id="16" w:name="_Toc405192755"/>
                      <w:bookmarkStart w:id="17" w:name="_Toc405192793"/>
                      <w:bookmarkStart w:id="18" w:name="_Toc58424645"/>
                      <w:r>
                        <w:rPr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Espace Famille</w:t>
                      </w:r>
                      <w:bookmarkEnd w:id="15"/>
                      <w:bookmarkEnd w:id="16"/>
                      <w:bookmarkEnd w:id="17"/>
                      <w:bookmarkEnd w:id="18"/>
                    </w:p>
                    <w:p w:rsidR="00897A36" w:rsidRDefault="00897A36" w:rsidP="00897A36">
                      <w:pPr>
                        <w:pStyle w:val="Titre2"/>
                        <w:tabs>
                          <w:tab w:val="left" w:pos="6285"/>
                        </w:tabs>
                        <w:suppressAutoHyphens/>
                        <w:ind w:left="34"/>
                        <w:jc w:val="center"/>
                        <w:rPr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9" w:name="_Toc404688445"/>
                      <w:bookmarkStart w:id="20" w:name="_Toc405192698"/>
                      <w:bookmarkStart w:id="21" w:name="_Toc405192756"/>
                      <w:bookmarkStart w:id="22" w:name="_Toc405192794"/>
                      <w:bookmarkStart w:id="23" w:name="_Toc58424646"/>
                      <w:r>
                        <w:rPr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bookmarkEnd w:id="19"/>
                      <w:bookmarkEnd w:id="20"/>
                      <w:bookmarkEnd w:id="21"/>
                      <w:bookmarkEnd w:id="22"/>
                      <w:bookmarkEnd w:id="23"/>
                    </w:p>
                    <w:p w:rsidR="00897A36" w:rsidRPr="00897A36" w:rsidRDefault="00DE1B18" w:rsidP="00897A36">
                      <w:pPr>
                        <w:pStyle w:val="Titre2"/>
                        <w:tabs>
                          <w:tab w:val="left" w:pos="6285"/>
                        </w:tabs>
                        <w:suppressAutoHyphens/>
                        <w:ind w:left="34"/>
                        <w:jc w:val="center"/>
                        <w:rPr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24" w:name="_Toc404688446"/>
                      <w:bookmarkStart w:id="25" w:name="_Toc405192699"/>
                      <w:bookmarkStart w:id="26" w:name="_Toc405192757"/>
                      <w:bookmarkStart w:id="27" w:name="_Toc405192795"/>
                      <w:bookmarkStart w:id="28" w:name="_Toc58424647"/>
                      <w:r>
                        <w:rPr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Gestion des fenêtres        « pop-up »</w:t>
                      </w:r>
                      <w:bookmarkEnd w:id="24"/>
                      <w:bookmarkEnd w:id="25"/>
                      <w:bookmarkEnd w:id="26"/>
                      <w:bookmarkEnd w:id="27"/>
                      <w:bookmarkEnd w:id="28"/>
                    </w:p>
                    <w:p w:rsidR="00897A36" w:rsidRPr="00897A36" w:rsidRDefault="00897A36" w:rsidP="00897A3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Pr="00897A36" w:rsidRDefault="00897A36" w:rsidP="00897A36"/>
    <w:p w:rsidR="00897A36" w:rsidRDefault="00897A36" w:rsidP="00D1522F">
      <w:pPr>
        <w:pStyle w:val="Titre2"/>
        <w:suppressAutoHyphens/>
        <w:ind w:left="34"/>
        <w:jc w:val="both"/>
      </w:pPr>
    </w:p>
    <w:p w:rsidR="00897A36" w:rsidRPr="00897A36" w:rsidRDefault="00897A36" w:rsidP="00897A36"/>
    <w:p w:rsidR="00897A36" w:rsidRPr="00897A36" w:rsidRDefault="00897A36" w:rsidP="00897A36"/>
    <w:p w:rsidR="00897A36" w:rsidRDefault="00897A36" w:rsidP="00897A36">
      <w:pPr>
        <w:pStyle w:val="Titre2"/>
        <w:tabs>
          <w:tab w:val="left" w:pos="6285"/>
        </w:tabs>
        <w:suppressAutoHyphens/>
        <w:ind w:left="34"/>
        <w:jc w:val="both"/>
      </w:pPr>
      <w:r>
        <w:tab/>
      </w:r>
    </w:p>
    <w:p w:rsidR="009D6382" w:rsidRDefault="009D6382" w:rsidP="00D1522F">
      <w:pPr>
        <w:pStyle w:val="Titre2"/>
        <w:suppressAutoHyphens/>
        <w:ind w:left="34"/>
        <w:jc w:val="both"/>
        <w:rPr>
          <w:rFonts w:ascii="Garamond" w:hAnsi="Garamond"/>
          <w:i w:val="0"/>
          <w:sz w:val="28"/>
        </w:rPr>
      </w:pPr>
      <w:r w:rsidRPr="00897A36">
        <w:br w:type="page"/>
      </w:r>
      <w:bookmarkStart w:id="29" w:name="_Hlt529960268"/>
      <w:bookmarkEnd w:id="29"/>
    </w:p>
    <w:p w:rsidR="00EE4AF1" w:rsidRPr="00EE4AF1" w:rsidRDefault="00EE4AF1" w:rsidP="00EE4AF1"/>
    <w:p w:rsidR="0089313C" w:rsidRDefault="0089313C" w:rsidP="0089313C">
      <w:pPr>
        <w:rPr>
          <w:rStyle w:val="Lienhypertexte"/>
          <w:sz w:val="20"/>
        </w:rPr>
      </w:pPr>
    </w:p>
    <w:p w:rsidR="00561DDA" w:rsidRDefault="00561DDA" w:rsidP="0089313C">
      <w:pPr>
        <w:rPr>
          <w:rStyle w:val="Lienhypertexte"/>
          <w:sz w:val="20"/>
        </w:rPr>
      </w:pPr>
    </w:p>
    <w:p w:rsidR="00561DDA" w:rsidRDefault="00561DDA" w:rsidP="0089313C">
      <w:pPr>
        <w:rPr>
          <w:rStyle w:val="Lienhypertexte"/>
          <w:sz w:val="20"/>
        </w:rPr>
      </w:pPr>
    </w:p>
    <w:p w:rsidR="00561DDA" w:rsidRDefault="00601E7B" w:rsidP="0089313C">
      <w:pPr>
        <w:rPr>
          <w:rStyle w:val="Lienhypertexte"/>
          <w:sz w:val="20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6D697" wp14:editId="3CD341C3">
                <wp:simplePos x="0" y="0"/>
                <wp:positionH relativeFrom="column">
                  <wp:posOffset>1369671</wp:posOffset>
                </wp:positionH>
                <wp:positionV relativeFrom="paragraph">
                  <wp:posOffset>118589</wp:posOffset>
                </wp:positionV>
                <wp:extent cx="5486400" cy="6029864"/>
                <wp:effectExtent l="419100" t="38100" r="76200" b="1047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029864"/>
                        </a:xfrm>
                        <a:prstGeom prst="wedgeRoundRectCallout">
                          <a:avLst>
                            <a:gd name="adj1" fmla="val -56695"/>
                            <a:gd name="adj2" fmla="val -89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732" w:rsidRDefault="00DE1B18" w:rsidP="00DE1B18">
                            <w:pPr>
                              <w:ind w:firstLine="709"/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>Il est important que le citoyen désactive les bloqueurs de fenêtres « pop-up » ou intempestives sur son navigateur avant de payer sa facture de restauration scolaire.</w:t>
                            </w:r>
                          </w:p>
                          <w:p w:rsidR="00DE1B18" w:rsidRDefault="00DE1B18" w:rsidP="00DE1B18">
                            <w:pPr>
                              <w:ind w:firstLine="709"/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 xml:space="preserve">En effet, lorsque le citoyen sélectionne sa facture et clique sur le bouton « payer par carte bancaire », une fenêtre de paiement doit s’ouvrir. Si la personne n’a pas désactivé son bloqueur, cette fenêtre ne s’ouvrira pas. </w:t>
                            </w:r>
                          </w:p>
                          <w:p w:rsidR="00DE1B18" w:rsidRDefault="00DE1B18" w:rsidP="00DE1B18">
                            <w:pPr>
                              <w:ind w:firstLine="709"/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>Par contre, le portail considérera qu’il y a eu un problème et donc la facture ne sera plus payable sur l’espace famille. Il faut alors contacter le service restauration scolaire afin qu’il « déverrouille » la facture.</w:t>
                            </w:r>
                          </w:p>
                          <w:p w:rsidR="00DE1B18" w:rsidRDefault="00DE1B18" w:rsidP="00DE1B18">
                            <w:pPr>
                              <w:ind w:firstLine="709"/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</w:pPr>
                          </w:p>
                          <w:p w:rsidR="00125A02" w:rsidRDefault="00125A02" w:rsidP="00DE1B18">
                            <w:pPr>
                              <w:ind w:firstLine="709"/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</w:pPr>
                          </w:p>
                          <w:p w:rsidR="00DE1B18" w:rsidRDefault="00DE1B18" w:rsidP="00DE1B18">
                            <w:pPr>
                              <w:ind w:firstLine="709"/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 xml:space="preserve">Le document ci-dessous vous explique comment désactiver les bloqueurs </w:t>
                            </w:r>
                            <w:r w:rsidR="00CE58ED"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>des</w:t>
                            </w:r>
                            <w:r w:rsidR="00AD4C9F"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 xml:space="preserve"> 2</w:t>
                            </w:r>
                            <w:r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 xml:space="preserve"> navigateurs le plus utilisés</w:t>
                            </w:r>
                            <w:r w:rsidR="00CE58ED"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 xml:space="preserve"> ainsi que l’extension « </w:t>
                            </w:r>
                            <w:proofErr w:type="spellStart"/>
                            <w:r w:rsidR="00CE58ED"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>Adbloc</w:t>
                            </w:r>
                            <w:r w:rsidR="00A543F1"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>k</w:t>
                            </w:r>
                            <w:proofErr w:type="spellEnd"/>
                            <w:r w:rsidR="00CE58ED"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> »</w:t>
                            </w:r>
                            <w:r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>, à savoir :</w:t>
                            </w:r>
                          </w:p>
                          <w:p w:rsidR="00125A02" w:rsidRDefault="00125A02" w:rsidP="00DE1B18">
                            <w:pPr>
                              <w:ind w:firstLine="709"/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</w:pPr>
                          </w:p>
                          <w:p w:rsidR="00DE1B18" w:rsidRDefault="00125A02" w:rsidP="00DE1B18">
                            <w:pPr>
                              <w:ind w:firstLine="709"/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10551" cy="293768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70" cy="293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 xml:space="preserve"> - </w:t>
                            </w:r>
                            <w:r w:rsidR="00DE1B18"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>Internet Explorer</w:t>
                            </w:r>
                          </w:p>
                          <w:p w:rsidR="00125A02" w:rsidRDefault="00125A02" w:rsidP="00DE1B18">
                            <w:pPr>
                              <w:ind w:firstLine="709"/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</w:pPr>
                          </w:p>
                          <w:p w:rsidR="00125A02" w:rsidRDefault="00125A02" w:rsidP="00DE1B18">
                            <w:pPr>
                              <w:ind w:firstLine="709"/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DB37E83" wp14:editId="5A092C5F">
                                  <wp:extent cx="310551" cy="304220"/>
                                  <wp:effectExtent l="0" t="0" r="0" b="63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134" cy="307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 xml:space="preserve"> - Firefox</w:t>
                            </w:r>
                          </w:p>
                          <w:p w:rsidR="00125A02" w:rsidRDefault="00125A02" w:rsidP="00DE1B18">
                            <w:pPr>
                              <w:ind w:firstLine="709"/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</w:pPr>
                          </w:p>
                          <w:p w:rsidR="00CE58ED" w:rsidRDefault="00125A02" w:rsidP="00DE1B18">
                            <w:pPr>
                              <w:ind w:firstLine="709"/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CE58ED" w:rsidRDefault="00CE58ED" w:rsidP="00DE1B18">
                            <w:pPr>
                              <w:ind w:firstLine="709"/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9EF840" wp14:editId="7BA6A87B">
                                  <wp:extent cx="310551" cy="297691"/>
                                  <wp:effectExtent l="0" t="0" r="0" b="762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802" cy="313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>Adbloc</w:t>
                            </w:r>
                            <w:r w:rsidR="00A543F1"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  <w:t>k</w:t>
                            </w:r>
                            <w:proofErr w:type="spellEnd"/>
                          </w:p>
                          <w:p w:rsidR="00CE58ED" w:rsidRPr="00CE58ED" w:rsidRDefault="00CE58ED" w:rsidP="00CE58ED">
                            <w:pPr>
                              <w:rPr>
                                <w:rStyle w:val="Lienhypertexte"/>
                                <w:color w:val="auto"/>
                                <w:szCs w:val="24"/>
                                <w:u w:val="none"/>
                              </w:rPr>
                            </w:pPr>
                          </w:p>
                          <w:p w:rsidR="00CE7143" w:rsidRDefault="00CE7143" w:rsidP="00CE71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4" o:spid="_x0000_s1027" type="#_x0000_t62" style="position:absolute;margin-left:107.85pt;margin-top:9.35pt;width:6in;height:4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" adj="-1446,8864" fillcolor="white [3212]" strokecolor="black [3040]">
                <v:shadow on="t" color="black" opacity="24903f" origin=",.5" offset="0,.55556mm"/>
                <v:textbox>
                  <w:txbxContent>
                    <w:p w:rsidR="00D05732" w:rsidRDefault="00DE1B18" w:rsidP="00DE1B18">
                      <w:pPr>
                        <w:ind w:firstLine="709"/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>Il est important que le citoyen désactive les bloqueurs de fenêtres « pop-up » ou intempestives sur son navigateur avant de payer sa facture de restauration scolaire.</w:t>
                      </w:r>
                    </w:p>
                    <w:p w:rsidR="00DE1B18" w:rsidRDefault="00DE1B18" w:rsidP="00DE1B18">
                      <w:pPr>
                        <w:ind w:firstLine="709"/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 xml:space="preserve">En effet, lorsque le citoyen sélectionne sa facture et clique sur le bouton « payer par carte bancaire », une fenêtre de paiement doit s’ouvrir. Si la personne n’a pas désactivé son bloqueur, cette fenêtre ne s’ouvrira pas. </w:t>
                      </w:r>
                    </w:p>
                    <w:p w:rsidR="00DE1B18" w:rsidRDefault="00DE1B18" w:rsidP="00DE1B18">
                      <w:pPr>
                        <w:ind w:firstLine="709"/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>Par contre, le portail considérera qu’il y a eu un problème et donc la facture ne sera plus payable sur l’espace famille. Il faut alors contacter le service restauration scolaire afin qu’il « déverrouille » la facture.</w:t>
                      </w:r>
                    </w:p>
                    <w:p w:rsidR="00DE1B18" w:rsidRDefault="00DE1B18" w:rsidP="00DE1B18">
                      <w:pPr>
                        <w:ind w:firstLine="709"/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</w:pPr>
                    </w:p>
                    <w:p w:rsidR="00125A02" w:rsidRDefault="00125A02" w:rsidP="00DE1B18">
                      <w:pPr>
                        <w:ind w:firstLine="709"/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</w:pPr>
                    </w:p>
                    <w:p w:rsidR="00DE1B18" w:rsidRDefault="00DE1B18" w:rsidP="00DE1B18">
                      <w:pPr>
                        <w:ind w:firstLine="709"/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 xml:space="preserve">Le document ci-dessous vous explique comment désactiver les bloqueurs </w:t>
                      </w:r>
                      <w:r w:rsidR="00CE58ED"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>des</w:t>
                      </w:r>
                      <w:r w:rsidR="00AD4C9F"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 xml:space="preserve"> 2</w:t>
                      </w:r>
                      <w:r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 xml:space="preserve"> navigateurs le plus utilisés</w:t>
                      </w:r>
                      <w:r w:rsidR="00CE58ED"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 xml:space="preserve"> ainsi que l’extension « </w:t>
                      </w:r>
                      <w:proofErr w:type="spellStart"/>
                      <w:r w:rsidR="00CE58ED"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>Adbloc</w:t>
                      </w:r>
                      <w:r w:rsidR="00A543F1"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>k</w:t>
                      </w:r>
                      <w:proofErr w:type="spellEnd"/>
                      <w:r w:rsidR="00CE58ED"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> »</w:t>
                      </w:r>
                      <w:r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>, à savoir :</w:t>
                      </w:r>
                    </w:p>
                    <w:p w:rsidR="00125A02" w:rsidRDefault="00125A02" w:rsidP="00DE1B18">
                      <w:pPr>
                        <w:ind w:firstLine="709"/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</w:pPr>
                    </w:p>
                    <w:p w:rsidR="00DE1B18" w:rsidRDefault="00125A02" w:rsidP="00DE1B18">
                      <w:pPr>
                        <w:ind w:firstLine="709"/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10551" cy="293768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70" cy="293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 xml:space="preserve"> - </w:t>
                      </w:r>
                      <w:r w:rsidR="00DE1B18"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>Internet Explorer</w:t>
                      </w:r>
                    </w:p>
                    <w:p w:rsidR="00125A02" w:rsidRDefault="00125A02" w:rsidP="00DE1B18">
                      <w:pPr>
                        <w:ind w:firstLine="709"/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</w:pPr>
                    </w:p>
                    <w:p w:rsidR="00125A02" w:rsidRDefault="00125A02" w:rsidP="00DE1B18">
                      <w:pPr>
                        <w:ind w:firstLine="709"/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DB37E83" wp14:editId="5A092C5F">
                            <wp:extent cx="310551" cy="304220"/>
                            <wp:effectExtent l="0" t="0" r="0" b="63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134" cy="307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 xml:space="preserve"> - Firefox</w:t>
                      </w:r>
                    </w:p>
                    <w:p w:rsidR="00125A02" w:rsidRDefault="00125A02" w:rsidP="00DE1B18">
                      <w:pPr>
                        <w:ind w:firstLine="709"/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</w:pPr>
                    </w:p>
                    <w:p w:rsidR="00CE58ED" w:rsidRDefault="00125A02" w:rsidP="00DE1B18">
                      <w:pPr>
                        <w:ind w:firstLine="709"/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CE58ED" w:rsidRDefault="00CE58ED" w:rsidP="00DE1B18">
                      <w:pPr>
                        <w:ind w:firstLine="709"/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69EF840" wp14:editId="7BA6A87B">
                            <wp:extent cx="310551" cy="297691"/>
                            <wp:effectExtent l="0" t="0" r="0" b="762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802" cy="313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 xml:space="preserve"> - </w:t>
                      </w:r>
                      <w:proofErr w:type="spellStart"/>
                      <w:r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>Adbloc</w:t>
                      </w:r>
                      <w:r w:rsidR="00A543F1"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  <w:t>k</w:t>
                      </w:r>
                      <w:proofErr w:type="spellEnd"/>
                    </w:p>
                    <w:p w:rsidR="00CE58ED" w:rsidRPr="00CE58ED" w:rsidRDefault="00CE58ED" w:rsidP="00CE58ED">
                      <w:pPr>
                        <w:rPr>
                          <w:rStyle w:val="Lienhypertexte"/>
                          <w:color w:val="auto"/>
                          <w:szCs w:val="24"/>
                          <w:u w:val="none"/>
                        </w:rPr>
                      </w:pPr>
                    </w:p>
                    <w:p w:rsidR="00CE7143" w:rsidRDefault="00CE7143" w:rsidP="00CE71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E7143" w:rsidRDefault="00CE7143" w:rsidP="00EE4AF1">
      <w:pPr>
        <w:ind w:firstLine="709"/>
        <w:rPr>
          <w:rStyle w:val="Lienhypertexte"/>
          <w:color w:val="auto"/>
          <w:szCs w:val="24"/>
          <w:u w:val="none"/>
        </w:rPr>
      </w:pPr>
    </w:p>
    <w:p w:rsidR="00CE7143" w:rsidRDefault="00CE7143" w:rsidP="00EE4AF1">
      <w:pPr>
        <w:ind w:firstLine="709"/>
        <w:rPr>
          <w:rStyle w:val="Lienhypertexte"/>
          <w:color w:val="auto"/>
          <w:szCs w:val="24"/>
          <w:u w:val="none"/>
        </w:rPr>
      </w:pPr>
    </w:p>
    <w:p w:rsidR="00CE7143" w:rsidRDefault="00CE7143" w:rsidP="00EE4AF1">
      <w:pPr>
        <w:ind w:firstLine="709"/>
        <w:rPr>
          <w:rStyle w:val="Lienhypertexte"/>
          <w:color w:val="auto"/>
          <w:szCs w:val="24"/>
          <w:u w:val="none"/>
        </w:rPr>
      </w:pPr>
    </w:p>
    <w:p w:rsidR="00CE7143" w:rsidRDefault="00CE7143" w:rsidP="00EE4AF1">
      <w:pPr>
        <w:ind w:firstLine="709"/>
        <w:rPr>
          <w:rStyle w:val="Lienhypertexte"/>
          <w:color w:val="auto"/>
          <w:szCs w:val="24"/>
          <w:u w:val="none"/>
        </w:rPr>
      </w:pPr>
    </w:p>
    <w:p w:rsidR="00CE7143" w:rsidRDefault="00CE7143" w:rsidP="00EE4AF1">
      <w:pPr>
        <w:ind w:firstLine="709"/>
        <w:rPr>
          <w:rStyle w:val="Lienhypertexte"/>
          <w:color w:val="auto"/>
          <w:szCs w:val="24"/>
          <w:u w:val="none"/>
        </w:rPr>
      </w:pPr>
    </w:p>
    <w:p w:rsidR="00CE7143" w:rsidRDefault="00CE7143" w:rsidP="00EE4AF1">
      <w:pPr>
        <w:ind w:firstLine="709"/>
        <w:rPr>
          <w:rStyle w:val="Lienhypertexte"/>
          <w:color w:val="auto"/>
          <w:szCs w:val="24"/>
          <w:u w:val="none"/>
        </w:rPr>
      </w:pPr>
    </w:p>
    <w:p w:rsidR="00CE7143" w:rsidRDefault="00CE7143" w:rsidP="00EE4AF1">
      <w:pPr>
        <w:ind w:firstLine="709"/>
        <w:rPr>
          <w:rStyle w:val="Lienhypertexte"/>
          <w:color w:val="auto"/>
          <w:szCs w:val="24"/>
          <w:u w:val="none"/>
        </w:rPr>
      </w:pPr>
    </w:p>
    <w:p w:rsidR="00CE7143" w:rsidRDefault="00CE7143" w:rsidP="00EE4AF1">
      <w:pPr>
        <w:ind w:firstLine="709"/>
        <w:rPr>
          <w:rStyle w:val="Lienhypertexte"/>
          <w:color w:val="auto"/>
          <w:szCs w:val="24"/>
          <w:u w:val="none"/>
        </w:rPr>
      </w:pPr>
    </w:p>
    <w:p w:rsidR="00CE7143" w:rsidRDefault="00CE7143" w:rsidP="00EE4AF1">
      <w:pPr>
        <w:ind w:firstLine="709"/>
        <w:rPr>
          <w:rStyle w:val="Lienhypertexte"/>
          <w:color w:val="auto"/>
          <w:szCs w:val="24"/>
          <w:u w:val="none"/>
        </w:rPr>
      </w:pPr>
    </w:p>
    <w:p w:rsidR="00EE4AF1" w:rsidRDefault="00EE4AF1" w:rsidP="00EE4AF1">
      <w:pPr>
        <w:ind w:firstLine="709"/>
        <w:rPr>
          <w:rStyle w:val="Lienhypertexte"/>
          <w:color w:val="auto"/>
          <w:szCs w:val="24"/>
          <w:u w:val="none"/>
        </w:rPr>
      </w:pPr>
    </w:p>
    <w:p w:rsidR="00561DDA" w:rsidRDefault="00561DDA" w:rsidP="00EE4AF1">
      <w:pPr>
        <w:ind w:firstLine="709"/>
        <w:rPr>
          <w:rStyle w:val="Lienhypertexte"/>
          <w:color w:val="auto"/>
          <w:szCs w:val="24"/>
          <w:u w:val="none"/>
        </w:rPr>
      </w:pPr>
    </w:p>
    <w:p w:rsidR="00561DDA" w:rsidRDefault="00125A02" w:rsidP="00EE4AF1">
      <w:pPr>
        <w:ind w:firstLine="709"/>
        <w:rPr>
          <w:rStyle w:val="Lienhypertexte"/>
          <w:color w:val="auto"/>
          <w:szCs w:val="24"/>
          <w:u w:val="none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2504E8" wp14:editId="683A15F1">
            <wp:simplePos x="0" y="0"/>
            <wp:positionH relativeFrom="column">
              <wp:posOffset>77470</wp:posOffset>
            </wp:positionH>
            <wp:positionV relativeFrom="paragraph">
              <wp:posOffset>47625</wp:posOffset>
            </wp:positionV>
            <wp:extent cx="87757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00" y="21159"/>
                <wp:lineTo x="21100" y="0"/>
                <wp:lineTo x="0" y="0"/>
              </wp:wrapPolygon>
            </wp:wrapTight>
            <wp:docPr id="1" name="Image 1" descr="C:\Users\a.bresillion\Desktop\idees-d-entrepr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resillion\Desktop\idees-d-entrepris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DDA" w:rsidRDefault="00561DDA" w:rsidP="00EE4AF1">
      <w:pPr>
        <w:ind w:firstLine="709"/>
        <w:rPr>
          <w:rStyle w:val="Lienhypertexte"/>
          <w:color w:val="auto"/>
          <w:szCs w:val="24"/>
          <w:u w:val="none"/>
        </w:rPr>
      </w:pPr>
    </w:p>
    <w:p w:rsidR="00561DDA" w:rsidRDefault="00561DDA" w:rsidP="00EE4AF1">
      <w:pPr>
        <w:ind w:firstLine="709"/>
        <w:rPr>
          <w:rStyle w:val="Lienhypertexte"/>
          <w:color w:val="auto"/>
          <w:szCs w:val="24"/>
          <w:u w:val="none"/>
        </w:rPr>
      </w:pPr>
    </w:p>
    <w:p w:rsidR="00125A02" w:rsidRDefault="00125A02" w:rsidP="00DD06E3">
      <w:pPr>
        <w:pStyle w:val="Titre2"/>
        <w:rPr>
          <w:rStyle w:val="Lienhypertexte"/>
          <w:rFonts w:ascii="Arial" w:hAnsi="Arial"/>
          <w:color w:val="auto"/>
          <w:u w:val="none"/>
        </w:rPr>
      </w:pPr>
    </w:p>
    <w:p w:rsidR="00125A02" w:rsidRDefault="00125A02" w:rsidP="00DD06E3">
      <w:pPr>
        <w:pStyle w:val="Titre2"/>
        <w:rPr>
          <w:rStyle w:val="Lienhypertexte"/>
          <w:rFonts w:ascii="Arial" w:hAnsi="Arial"/>
          <w:color w:val="auto"/>
          <w:u w:val="none"/>
        </w:rPr>
      </w:pPr>
    </w:p>
    <w:p w:rsidR="00125A02" w:rsidRDefault="00125A02" w:rsidP="00DD06E3">
      <w:pPr>
        <w:pStyle w:val="Titre2"/>
        <w:rPr>
          <w:rStyle w:val="Lienhypertexte"/>
          <w:rFonts w:ascii="Arial" w:hAnsi="Arial"/>
          <w:color w:val="auto"/>
          <w:u w:val="none"/>
        </w:rPr>
      </w:pPr>
    </w:p>
    <w:p w:rsidR="00125A02" w:rsidRDefault="00125A02" w:rsidP="00DD06E3">
      <w:pPr>
        <w:pStyle w:val="Titre2"/>
        <w:rPr>
          <w:rStyle w:val="Lienhypertexte"/>
          <w:rFonts w:ascii="Arial" w:hAnsi="Arial"/>
          <w:color w:val="auto"/>
          <w:u w:val="none"/>
        </w:rPr>
      </w:pPr>
    </w:p>
    <w:p w:rsidR="006B66A3" w:rsidRDefault="006B66A3" w:rsidP="00DD06E3">
      <w:pPr>
        <w:pStyle w:val="Titre2"/>
        <w:rPr>
          <w:rStyle w:val="Lienhypertexte"/>
          <w:rFonts w:ascii="Arial" w:hAnsi="Arial"/>
          <w:color w:val="auto"/>
          <w:u w:val="none"/>
        </w:rPr>
      </w:pPr>
    </w:p>
    <w:p w:rsidR="006B66A3" w:rsidRDefault="006B66A3" w:rsidP="00DD06E3">
      <w:pPr>
        <w:pStyle w:val="Titre2"/>
        <w:rPr>
          <w:rStyle w:val="Lienhypertexte"/>
          <w:rFonts w:ascii="Arial" w:hAnsi="Arial"/>
          <w:color w:val="auto"/>
          <w:u w:val="none"/>
        </w:rPr>
      </w:pPr>
    </w:p>
    <w:p w:rsidR="006B66A3" w:rsidRDefault="006B66A3" w:rsidP="00DD06E3">
      <w:pPr>
        <w:pStyle w:val="Titre2"/>
        <w:rPr>
          <w:rStyle w:val="Lienhypertexte"/>
          <w:rFonts w:ascii="Arial" w:hAnsi="Arial"/>
          <w:color w:val="auto"/>
          <w:u w:val="none"/>
        </w:rPr>
      </w:pPr>
    </w:p>
    <w:p w:rsidR="006B66A3" w:rsidRDefault="006B66A3" w:rsidP="00DD06E3">
      <w:pPr>
        <w:pStyle w:val="Titre2"/>
        <w:rPr>
          <w:rStyle w:val="Lienhypertexte"/>
          <w:rFonts w:ascii="Arial" w:hAnsi="Arial"/>
          <w:color w:val="auto"/>
          <w:u w:val="none"/>
        </w:rPr>
      </w:pPr>
    </w:p>
    <w:p w:rsidR="006B66A3" w:rsidRDefault="006B66A3" w:rsidP="00DD06E3">
      <w:pPr>
        <w:pStyle w:val="Titre2"/>
        <w:rPr>
          <w:rStyle w:val="Lienhypertexte"/>
          <w:rFonts w:ascii="Arial" w:hAnsi="Arial"/>
          <w:color w:val="auto"/>
          <w:u w:val="none"/>
        </w:rPr>
      </w:pPr>
    </w:p>
    <w:p w:rsidR="006B66A3" w:rsidRDefault="006B66A3" w:rsidP="00DD06E3">
      <w:pPr>
        <w:pStyle w:val="Titre2"/>
        <w:rPr>
          <w:rStyle w:val="Lienhypertexte"/>
          <w:rFonts w:ascii="Arial" w:hAnsi="Arial"/>
          <w:color w:val="auto"/>
          <w:u w:val="none"/>
        </w:rPr>
      </w:pPr>
    </w:p>
    <w:p w:rsidR="006B66A3" w:rsidRDefault="006B66A3" w:rsidP="00DD06E3">
      <w:pPr>
        <w:pStyle w:val="Titre2"/>
        <w:rPr>
          <w:rStyle w:val="Lienhypertexte"/>
          <w:rFonts w:ascii="Arial" w:hAnsi="Arial"/>
          <w:color w:val="auto"/>
          <w:u w:val="none"/>
        </w:rPr>
      </w:pPr>
    </w:p>
    <w:p w:rsidR="006B66A3" w:rsidRDefault="006B66A3" w:rsidP="00DD06E3">
      <w:pPr>
        <w:pStyle w:val="Titre2"/>
        <w:rPr>
          <w:rStyle w:val="Lienhypertexte"/>
          <w:rFonts w:ascii="Arial" w:hAnsi="Arial"/>
          <w:color w:val="auto"/>
          <w:u w:val="none"/>
        </w:rPr>
      </w:pPr>
    </w:p>
    <w:p w:rsidR="006B66A3" w:rsidRDefault="006B66A3">
      <w:pPr>
        <w:rPr>
          <w:rStyle w:val="Lienhypertexte"/>
          <w:rFonts w:ascii="Arial" w:hAnsi="Arial"/>
          <w:b/>
          <w:i/>
          <w:color w:val="auto"/>
          <w:u w:val="none"/>
        </w:rPr>
      </w:pPr>
      <w:r>
        <w:rPr>
          <w:rStyle w:val="Lienhypertexte"/>
          <w:rFonts w:ascii="Arial" w:hAnsi="Arial"/>
          <w:color w:val="auto"/>
          <w:u w:val="none"/>
        </w:rPr>
        <w:br w:type="page"/>
      </w:r>
    </w:p>
    <w:sdt>
      <w:sdtPr>
        <w:rPr>
          <w:rFonts w:ascii="Univers" w:eastAsia="Times New Roman" w:hAnsi="Univers" w:cs="Times New Roman"/>
          <w:b w:val="0"/>
          <w:bCs w:val="0"/>
          <w:color w:val="auto"/>
          <w:sz w:val="20"/>
          <w:szCs w:val="20"/>
        </w:rPr>
        <w:id w:val="-487707827"/>
        <w:docPartObj>
          <w:docPartGallery w:val="Table of Contents"/>
          <w:docPartUnique/>
        </w:docPartObj>
      </w:sdtPr>
      <w:sdtEndPr/>
      <w:sdtContent>
        <w:p w:rsidR="003A1853" w:rsidRDefault="003A1853">
          <w:pPr>
            <w:pStyle w:val="En-ttedetabledesmatires"/>
          </w:pPr>
          <w:r>
            <w:t>Table des matières</w:t>
          </w:r>
        </w:p>
        <w:bookmarkStart w:id="30" w:name="_GoBack"/>
        <w:bookmarkEnd w:id="30"/>
        <w:p w:rsidR="00283503" w:rsidRDefault="003A1853" w:rsidP="00283503">
          <w:pPr>
            <w:pStyle w:val="TM2"/>
            <w:tabs>
              <w:tab w:val="right" w:leader="dot" w:pos="1093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283503" w:rsidRDefault="00283503">
          <w:pPr>
            <w:pStyle w:val="TM2"/>
            <w:tabs>
              <w:tab w:val="right" w:leader="dot" w:pos="1093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</w:p>
        <w:p w:rsidR="00283503" w:rsidRDefault="00283503">
          <w:pPr>
            <w:pStyle w:val="TM2"/>
            <w:tabs>
              <w:tab w:val="right" w:leader="dot" w:pos="1093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8424649" w:history="1">
            <w:r w:rsidRPr="00657169">
              <w:rPr>
                <w:rStyle w:val="Lienhypertexte"/>
                <w:noProof/>
              </w:rPr>
              <w:t>Internet Explorer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_Toc58424649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3503" w:rsidRDefault="00283503">
          <w:pPr>
            <w:pStyle w:val="TM2"/>
            <w:tabs>
              <w:tab w:val="right" w:leader="dot" w:pos="10932"/>
            </w:tabs>
            <w:rPr>
              <w:rStyle w:val="Lienhypertexte"/>
              <w:noProof/>
            </w:rPr>
          </w:pPr>
        </w:p>
        <w:p w:rsidR="00283503" w:rsidRDefault="00283503">
          <w:pPr>
            <w:pStyle w:val="TM2"/>
            <w:tabs>
              <w:tab w:val="right" w:leader="dot" w:pos="1093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8424651" w:history="1">
            <w:r w:rsidRPr="00657169">
              <w:rPr>
                <w:rStyle w:val="Lienhypertexte"/>
                <w:noProof/>
              </w:rPr>
              <w:t>FireFox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_Toc58424651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3503" w:rsidRDefault="00283503">
          <w:pPr>
            <w:pStyle w:val="TM2"/>
            <w:tabs>
              <w:tab w:val="right" w:leader="dot" w:pos="10932"/>
            </w:tabs>
            <w:rPr>
              <w:rStyle w:val="Lienhypertexte"/>
              <w:noProof/>
            </w:rPr>
          </w:pPr>
        </w:p>
        <w:p w:rsidR="00283503" w:rsidRDefault="00283503">
          <w:pPr>
            <w:pStyle w:val="TM2"/>
            <w:tabs>
              <w:tab w:val="right" w:leader="dot" w:pos="1093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58424653" w:history="1">
            <w:r w:rsidRPr="00657169">
              <w:rPr>
                <w:rStyle w:val="Lienhypertexte"/>
                <w:noProof/>
              </w:rPr>
              <w:t>Adblock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_Toc58424653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1853" w:rsidRDefault="003A1853">
          <w:r>
            <w:rPr>
              <w:b/>
              <w:bCs/>
            </w:rPr>
            <w:fldChar w:fldCharType="end"/>
          </w:r>
        </w:p>
      </w:sdtContent>
    </w:sdt>
    <w:p w:rsidR="003A1853" w:rsidRDefault="003A1853" w:rsidP="003A1853">
      <w:pPr>
        <w:pStyle w:val="Titre2"/>
        <w:jc w:val="center"/>
        <w:rPr>
          <w:rStyle w:val="Lienhypertexte"/>
          <w:rFonts w:ascii="Arial" w:hAnsi="Arial"/>
          <w:color w:val="auto"/>
          <w:u w:val="none"/>
        </w:rPr>
      </w:pPr>
    </w:p>
    <w:p w:rsidR="003A1853" w:rsidRDefault="003A1853">
      <w:pPr>
        <w:rPr>
          <w:rStyle w:val="Lienhypertexte"/>
          <w:rFonts w:ascii="Arial" w:hAnsi="Arial"/>
          <w:b/>
          <w:i/>
          <w:color w:val="auto"/>
          <w:u w:val="none"/>
        </w:rPr>
      </w:pPr>
      <w:r>
        <w:rPr>
          <w:rStyle w:val="Lienhypertexte"/>
          <w:rFonts w:ascii="Arial" w:hAnsi="Arial"/>
          <w:color w:val="auto"/>
          <w:u w:val="none"/>
        </w:rPr>
        <w:br w:type="page"/>
      </w:r>
      <w:bookmarkStart w:id="31" w:name="_Toc404688444"/>
    </w:p>
    <w:p w:rsidR="006C0661" w:rsidRDefault="006C0661" w:rsidP="006C0661">
      <w:pPr>
        <w:pStyle w:val="Titre2"/>
        <w:jc w:val="center"/>
        <w:rPr>
          <w:rStyle w:val="Lienhypertexte"/>
          <w:rFonts w:ascii="Arial" w:hAnsi="Arial"/>
          <w:color w:val="auto"/>
          <w:u w:val="none"/>
        </w:rPr>
      </w:pPr>
      <w:bookmarkStart w:id="32" w:name="_Toc405192700"/>
      <w:bookmarkStart w:id="33" w:name="_Toc405192758"/>
      <w:bookmarkStart w:id="34" w:name="_Toc405192796"/>
      <w:bookmarkStart w:id="35" w:name="_Toc58424648"/>
      <w:r>
        <w:rPr>
          <w:rFonts w:ascii="Garamond" w:hAnsi="Garamond"/>
          <w:noProof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7BC49FAF" wp14:editId="412F04A5">
            <wp:simplePos x="0" y="0"/>
            <wp:positionH relativeFrom="column">
              <wp:posOffset>3042920</wp:posOffset>
            </wp:positionH>
            <wp:positionV relativeFrom="paragraph">
              <wp:posOffset>-159385</wp:posOffset>
            </wp:positionV>
            <wp:extent cx="856615" cy="810260"/>
            <wp:effectExtent l="0" t="0" r="635" b="8890"/>
            <wp:wrapTight wrapText="bothSides">
              <wp:wrapPolygon edited="0">
                <wp:start x="0" y="0"/>
                <wp:lineTo x="0" y="21329"/>
                <wp:lineTo x="21136" y="21329"/>
                <wp:lineTo x="21136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2"/>
      <w:bookmarkEnd w:id="33"/>
      <w:bookmarkEnd w:id="34"/>
      <w:bookmarkEnd w:id="35"/>
    </w:p>
    <w:p w:rsidR="00CE58ED" w:rsidRDefault="00CE58ED" w:rsidP="006C0661">
      <w:pPr>
        <w:pStyle w:val="Titre2"/>
        <w:jc w:val="center"/>
        <w:rPr>
          <w:rStyle w:val="Lienhypertexte"/>
          <w:rFonts w:ascii="Arial" w:hAnsi="Arial"/>
          <w:color w:val="auto"/>
          <w:u w:val="none"/>
        </w:rPr>
      </w:pPr>
    </w:p>
    <w:p w:rsidR="00DD06E3" w:rsidRDefault="006C0661" w:rsidP="006C0661">
      <w:pPr>
        <w:pStyle w:val="Titre2"/>
        <w:jc w:val="center"/>
        <w:rPr>
          <w:rStyle w:val="Lienhypertexte"/>
          <w:rFonts w:ascii="Arial" w:hAnsi="Arial"/>
          <w:color w:val="auto"/>
          <w:u w:val="none"/>
        </w:rPr>
      </w:pPr>
      <w:bookmarkStart w:id="36" w:name="_Toc405192701"/>
      <w:bookmarkStart w:id="37" w:name="_Toc405192759"/>
      <w:bookmarkStart w:id="38" w:name="_Toc58424649"/>
      <w:r>
        <w:rPr>
          <w:rStyle w:val="Lienhypertexte"/>
          <w:rFonts w:ascii="Arial" w:hAnsi="Arial"/>
          <w:color w:val="auto"/>
          <w:u w:val="none"/>
        </w:rPr>
        <w:t>Internet Explorer</w:t>
      </w:r>
      <w:bookmarkEnd w:id="36"/>
      <w:bookmarkEnd w:id="37"/>
      <w:bookmarkEnd w:id="38"/>
    </w:p>
    <w:p w:rsidR="006C0661" w:rsidRDefault="006C0661" w:rsidP="006C0661">
      <w:pPr>
        <w:ind w:firstLine="709"/>
        <w:rPr>
          <w:rStyle w:val="Lienhypertexte"/>
          <w:color w:val="auto"/>
          <w:szCs w:val="24"/>
          <w:u w:val="none"/>
        </w:rPr>
      </w:pPr>
    </w:p>
    <w:p w:rsidR="006C0661" w:rsidRDefault="006C0661" w:rsidP="006C0661">
      <w:pPr>
        <w:ind w:firstLine="709"/>
        <w:rPr>
          <w:rStyle w:val="Lienhypertexte"/>
          <w:color w:val="auto"/>
          <w:szCs w:val="24"/>
          <w:u w:val="none"/>
        </w:rPr>
      </w:pPr>
      <w:r w:rsidRPr="006C0661">
        <w:rPr>
          <w:rStyle w:val="Lienhypertexte"/>
          <w:color w:val="auto"/>
          <w:szCs w:val="24"/>
          <w:u w:val="none"/>
        </w:rPr>
        <w:t>Voici la procédure</w:t>
      </w:r>
      <w:r>
        <w:rPr>
          <w:rStyle w:val="Lienhypertexte"/>
          <w:color w:val="auto"/>
          <w:szCs w:val="24"/>
          <w:u w:val="none"/>
        </w:rPr>
        <w:t xml:space="preserve"> pour désactiver le bloqueur de fenêtre intempestives d’Internet Explorer.</w:t>
      </w:r>
    </w:p>
    <w:p w:rsidR="00DD06E3" w:rsidRDefault="006C0661" w:rsidP="006C0661">
      <w:pPr>
        <w:ind w:firstLine="709"/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 xml:space="preserve">Il existe 2 solutions, soit désactiver le bloqueur complètement, soit le désactiver uniquement pour l’espace famille. </w:t>
      </w:r>
    </w:p>
    <w:p w:rsidR="006C0661" w:rsidRDefault="006C0661" w:rsidP="006C0661">
      <w:pPr>
        <w:ind w:firstLine="709"/>
        <w:rPr>
          <w:rStyle w:val="Lienhypertexte"/>
          <w:color w:val="auto"/>
          <w:szCs w:val="24"/>
          <w:u w:val="none"/>
        </w:rPr>
      </w:pPr>
    </w:p>
    <w:p w:rsidR="006C0661" w:rsidRPr="00CE58ED" w:rsidRDefault="006C0661" w:rsidP="006C0661">
      <w:pPr>
        <w:ind w:firstLine="709"/>
        <w:rPr>
          <w:rStyle w:val="Lienhypertexte"/>
          <w:b/>
          <w:color w:val="auto"/>
          <w:szCs w:val="24"/>
          <w:u w:val="none"/>
        </w:rPr>
      </w:pPr>
      <w:r w:rsidRPr="00CE58ED">
        <w:rPr>
          <w:rStyle w:val="Lienhypertexte"/>
          <w:b/>
          <w:color w:val="auto"/>
          <w:szCs w:val="24"/>
          <w:u w:val="none"/>
        </w:rPr>
        <w:t>Solution 1 : Désactiver le bloqueur</w:t>
      </w:r>
    </w:p>
    <w:p w:rsidR="006C0661" w:rsidRDefault="006C0661" w:rsidP="006C0661">
      <w:pPr>
        <w:ind w:firstLine="709"/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ab/>
      </w:r>
    </w:p>
    <w:p w:rsidR="006C0661" w:rsidRDefault="006C0661" w:rsidP="006C0661">
      <w:pPr>
        <w:pStyle w:val="Paragraphedeliste"/>
        <w:numPr>
          <w:ilvl w:val="0"/>
          <w:numId w:val="30"/>
        </w:numPr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>Aller dans le menu « Outils »</w:t>
      </w:r>
    </w:p>
    <w:p w:rsidR="006C0661" w:rsidRDefault="006C0661" w:rsidP="006C0661">
      <w:pPr>
        <w:pStyle w:val="Paragraphedeliste"/>
        <w:numPr>
          <w:ilvl w:val="0"/>
          <w:numId w:val="30"/>
        </w:numPr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>Sélectionner le menu « Bloqueur de fenêtres contextuelles » </w:t>
      </w:r>
    </w:p>
    <w:p w:rsidR="006C0661" w:rsidRDefault="006C0661" w:rsidP="006C0661">
      <w:pPr>
        <w:pStyle w:val="Paragraphedeliste"/>
        <w:numPr>
          <w:ilvl w:val="0"/>
          <w:numId w:val="30"/>
        </w:numPr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>Choisir « Désactiver le bloqueur de fenêtres contextuelles »</w:t>
      </w:r>
    </w:p>
    <w:p w:rsidR="00CE58ED" w:rsidRDefault="00CE58ED" w:rsidP="00CE58ED">
      <w:pPr>
        <w:pStyle w:val="Paragraphedeliste"/>
        <w:ind w:left="1069"/>
        <w:rPr>
          <w:rStyle w:val="Lienhypertexte"/>
          <w:color w:val="auto"/>
          <w:szCs w:val="24"/>
          <w:u w:val="none"/>
        </w:rPr>
      </w:pPr>
    </w:p>
    <w:p w:rsidR="006C0661" w:rsidRDefault="006C0661" w:rsidP="006C0661">
      <w:pPr>
        <w:jc w:val="center"/>
        <w:rPr>
          <w:rStyle w:val="Lienhypertexte"/>
          <w:color w:val="auto"/>
          <w:szCs w:val="24"/>
          <w:u w:val="none"/>
        </w:rPr>
      </w:pPr>
      <w:r>
        <w:rPr>
          <w:noProof/>
        </w:rPr>
        <w:drawing>
          <wp:inline distT="0" distB="0" distL="0" distR="0" wp14:anchorId="43D20263" wp14:editId="6AB25EA3">
            <wp:extent cx="3856007" cy="2394843"/>
            <wp:effectExtent l="19050" t="19050" r="11430" b="2476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060" cy="23948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58ED" w:rsidRDefault="00CE58ED" w:rsidP="006C0661">
      <w:pPr>
        <w:jc w:val="center"/>
        <w:rPr>
          <w:rStyle w:val="Lienhypertexte"/>
          <w:color w:val="auto"/>
          <w:szCs w:val="24"/>
          <w:u w:val="none"/>
        </w:rPr>
      </w:pPr>
    </w:p>
    <w:p w:rsidR="00CE58ED" w:rsidRDefault="00CE58ED" w:rsidP="00CE58ED">
      <w:pPr>
        <w:ind w:firstLine="709"/>
        <w:rPr>
          <w:rStyle w:val="Lienhypertexte"/>
          <w:b/>
          <w:color w:val="auto"/>
          <w:szCs w:val="24"/>
          <w:u w:val="none"/>
        </w:rPr>
      </w:pPr>
    </w:p>
    <w:p w:rsidR="00CE58ED" w:rsidRDefault="00CE58ED" w:rsidP="00CE58ED">
      <w:pPr>
        <w:ind w:firstLine="709"/>
        <w:rPr>
          <w:rStyle w:val="Lienhypertexte"/>
          <w:b/>
          <w:color w:val="auto"/>
          <w:szCs w:val="24"/>
          <w:u w:val="none"/>
        </w:rPr>
      </w:pPr>
    </w:p>
    <w:p w:rsidR="00CE58ED" w:rsidRDefault="00CE58ED" w:rsidP="00CE58ED">
      <w:pPr>
        <w:ind w:firstLine="709"/>
        <w:rPr>
          <w:rStyle w:val="Lienhypertexte"/>
          <w:color w:val="auto"/>
          <w:szCs w:val="24"/>
          <w:u w:val="none"/>
        </w:rPr>
      </w:pPr>
      <w:r w:rsidRPr="00CE58ED">
        <w:rPr>
          <w:rStyle w:val="Lienhypertexte"/>
          <w:b/>
          <w:color w:val="auto"/>
          <w:szCs w:val="24"/>
          <w:u w:val="none"/>
        </w:rPr>
        <w:t>Sol</w:t>
      </w:r>
      <w:r>
        <w:rPr>
          <w:rStyle w:val="Lienhypertexte"/>
          <w:b/>
          <w:color w:val="auto"/>
          <w:szCs w:val="24"/>
          <w:u w:val="none"/>
        </w:rPr>
        <w:t>ution 2</w:t>
      </w:r>
      <w:r w:rsidRPr="00CE58ED">
        <w:rPr>
          <w:rStyle w:val="Lienhypertexte"/>
          <w:b/>
          <w:color w:val="auto"/>
          <w:szCs w:val="24"/>
          <w:u w:val="none"/>
        </w:rPr>
        <w:t> : Désactiver le bloqueur seulement pour le site http://espace-famille.amiens.</w:t>
      </w:r>
      <w:r>
        <w:rPr>
          <w:rStyle w:val="Lienhypertexte"/>
          <w:color w:val="auto"/>
          <w:szCs w:val="24"/>
          <w:u w:val="none"/>
        </w:rPr>
        <w:t>fr</w:t>
      </w:r>
    </w:p>
    <w:p w:rsidR="00CE58ED" w:rsidRDefault="00CE58ED" w:rsidP="00CE58ED">
      <w:pPr>
        <w:ind w:firstLine="709"/>
        <w:rPr>
          <w:rStyle w:val="Lienhypertexte"/>
          <w:color w:val="auto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7E588C7" wp14:editId="1BBD13E9">
            <wp:simplePos x="0" y="0"/>
            <wp:positionH relativeFrom="column">
              <wp:posOffset>4569460</wp:posOffset>
            </wp:positionH>
            <wp:positionV relativeFrom="paragraph">
              <wp:posOffset>61595</wp:posOffset>
            </wp:positionV>
            <wp:extent cx="2328545" cy="852170"/>
            <wp:effectExtent l="19050" t="19050" r="14605" b="24130"/>
            <wp:wrapTight wrapText="bothSides">
              <wp:wrapPolygon edited="0">
                <wp:start x="-177" y="-483"/>
                <wp:lineTo x="-177" y="21729"/>
                <wp:lineTo x="21559" y="21729"/>
                <wp:lineTo x="21559" y="-483"/>
                <wp:lineTo x="-177" y="-483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852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Lienhypertexte"/>
          <w:color w:val="auto"/>
          <w:szCs w:val="24"/>
          <w:u w:val="none"/>
        </w:rPr>
        <w:tab/>
      </w:r>
    </w:p>
    <w:p w:rsidR="00CE58ED" w:rsidRDefault="00CE58ED" w:rsidP="00CE58ED">
      <w:pPr>
        <w:pStyle w:val="Paragraphedeliste"/>
        <w:numPr>
          <w:ilvl w:val="0"/>
          <w:numId w:val="30"/>
        </w:numPr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>Aller dans le menu « Outils »</w:t>
      </w:r>
    </w:p>
    <w:p w:rsidR="00CE58ED" w:rsidRDefault="00CE58ED" w:rsidP="00CE58ED">
      <w:pPr>
        <w:pStyle w:val="Paragraphedeliste"/>
        <w:numPr>
          <w:ilvl w:val="0"/>
          <w:numId w:val="30"/>
        </w:numPr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>Sélectionner le menu « Bloqueur de fenêtres contextuelles » </w:t>
      </w:r>
    </w:p>
    <w:p w:rsidR="00CE58ED" w:rsidRPr="00CE58ED" w:rsidRDefault="00CE58ED" w:rsidP="00CE58ED">
      <w:pPr>
        <w:pStyle w:val="Paragraphedeliste"/>
        <w:numPr>
          <w:ilvl w:val="0"/>
          <w:numId w:val="30"/>
        </w:numPr>
        <w:rPr>
          <w:rFonts w:ascii="Garamond" w:hAnsi="Garamond"/>
          <w:sz w:val="24"/>
          <w:szCs w:val="24"/>
        </w:rPr>
      </w:pPr>
      <w:r>
        <w:rPr>
          <w:rStyle w:val="Lienhypertexte"/>
          <w:color w:val="auto"/>
          <w:szCs w:val="24"/>
          <w:u w:val="none"/>
        </w:rPr>
        <w:t>Choisir « Paramètres du bloqueur de fenêtres contextuelles »</w:t>
      </w:r>
      <w:r w:rsidRPr="00CE58ED">
        <w:rPr>
          <w:noProof/>
        </w:rPr>
        <w:t xml:space="preserve"> </w:t>
      </w:r>
    </w:p>
    <w:p w:rsidR="00CE58ED" w:rsidRDefault="00CE58ED" w:rsidP="00CE58ED">
      <w:pPr>
        <w:rPr>
          <w:rStyle w:val="Lienhypertexte"/>
          <w:color w:val="auto"/>
          <w:szCs w:val="24"/>
          <w:u w:val="none"/>
        </w:rPr>
      </w:pPr>
    </w:p>
    <w:p w:rsidR="00CE58ED" w:rsidRDefault="00CE58ED" w:rsidP="00CE58ED">
      <w:pPr>
        <w:rPr>
          <w:rStyle w:val="Lienhypertexte"/>
          <w:color w:val="auto"/>
          <w:szCs w:val="24"/>
          <w:u w:val="none"/>
        </w:rPr>
      </w:pPr>
    </w:p>
    <w:p w:rsidR="00CE58ED" w:rsidRDefault="00CE58ED" w:rsidP="00CE58ED">
      <w:pPr>
        <w:rPr>
          <w:rStyle w:val="Lienhypertexte"/>
          <w:color w:val="auto"/>
          <w:szCs w:val="24"/>
          <w:u w:val="none"/>
        </w:rPr>
      </w:pPr>
    </w:p>
    <w:p w:rsidR="00CE58ED" w:rsidRDefault="00CE58ED" w:rsidP="00CE58ED">
      <w:pPr>
        <w:pStyle w:val="Paragraphedeliste"/>
        <w:numPr>
          <w:ilvl w:val="0"/>
          <w:numId w:val="30"/>
        </w:numPr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 xml:space="preserve">Dans la fenêtre qui s’est ouverte,  il faut renseigner la case « adresse su site web à autoriser » avec l’adresse </w:t>
      </w:r>
      <w:r w:rsidRPr="00CE58ED">
        <w:rPr>
          <w:rStyle w:val="Lienhypertexte"/>
          <w:color w:val="auto"/>
          <w:szCs w:val="24"/>
          <w:u w:val="none"/>
        </w:rPr>
        <w:t>http://espace-famille.amiens.fr et cliquer sur le bouton « ajouter</w:t>
      </w:r>
      <w:r>
        <w:rPr>
          <w:rStyle w:val="Lienhypertexte"/>
          <w:color w:val="auto"/>
          <w:szCs w:val="24"/>
          <w:u w:val="none"/>
        </w:rPr>
        <w:t> »</w:t>
      </w:r>
    </w:p>
    <w:p w:rsidR="00CE58ED" w:rsidRPr="00CE58ED" w:rsidRDefault="00CE58ED" w:rsidP="00CE58ED">
      <w:pPr>
        <w:rPr>
          <w:rStyle w:val="Lienhypertexte"/>
          <w:color w:val="auto"/>
          <w:szCs w:val="24"/>
          <w:u w:val="none"/>
        </w:rPr>
      </w:pPr>
    </w:p>
    <w:p w:rsidR="00CE58ED" w:rsidRPr="006C0661" w:rsidRDefault="00CE58ED" w:rsidP="00CE58ED">
      <w:pPr>
        <w:jc w:val="center"/>
        <w:rPr>
          <w:rStyle w:val="Lienhypertexte"/>
          <w:color w:val="auto"/>
          <w:szCs w:val="24"/>
          <w:u w:val="none"/>
        </w:rPr>
      </w:pPr>
    </w:p>
    <w:p w:rsidR="00CE58ED" w:rsidRPr="006C0661" w:rsidRDefault="00CE58ED" w:rsidP="006C0661">
      <w:pPr>
        <w:jc w:val="center"/>
        <w:rPr>
          <w:rStyle w:val="Lienhypertexte"/>
          <w:color w:val="auto"/>
          <w:szCs w:val="24"/>
          <w:u w:val="none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3FB18E69" wp14:editId="19B137E6">
            <wp:extent cx="5063490" cy="457200"/>
            <wp:effectExtent l="19050" t="19050" r="22860" b="190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4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58ED" w:rsidRDefault="00CE58ED">
      <w:pPr>
        <w:rPr>
          <w:rStyle w:val="Lienhypertexte"/>
          <w:rFonts w:ascii="Arial" w:hAnsi="Arial"/>
          <w:b/>
          <w:i/>
          <w:color w:val="auto"/>
          <w:u w:val="none"/>
        </w:rPr>
      </w:pPr>
      <w:bookmarkStart w:id="39" w:name="_Toc404688448"/>
      <w:r>
        <w:rPr>
          <w:rStyle w:val="Lienhypertexte"/>
          <w:rFonts w:ascii="Arial" w:hAnsi="Arial"/>
          <w:color w:val="auto"/>
          <w:u w:val="none"/>
        </w:rPr>
        <w:br w:type="page"/>
      </w:r>
    </w:p>
    <w:p w:rsidR="00CE58ED" w:rsidRDefault="00A543F1" w:rsidP="00CE58ED">
      <w:pPr>
        <w:pStyle w:val="Titre2"/>
        <w:jc w:val="center"/>
        <w:rPr>
          <w:rStyle w:val="Lienhypertexte"/>
          <w:rFonts w:ascii="Arial" w:hAnsi="Arial"/>
          <w:color w:val="auto"/>
          <w:u w:val="none"/>
        </w:rPr>
      </w:pPr>
      <w:bookmarkStart w:id="40" w:name="_Toc405192702"/>
      <w:bookmarkStart w:id="41" w:name="_Toc405192760"/>
      <w:bookmarkStart w:id="42" w:name="_Toc58424650"/>
      <w:bookmarkEnd w:id="39"/>
      <w:r>
        <w:rPr>
          <w:rFonts w:ascii="Garamond" w:hAnsi="Garamond"/>
          <w:noProof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3EBA3FA8" wp14:editId="0A28E65A">
            <wp:simplePos x="0" y="0"/>
            <wp:positionH relativeFrom="column">
              <wp:posOffset>2982595</wp:posOffset>
            </wp:positionH>
            <wp:positionV relativeFrom="paragraph">
              <wp:posOffset>-323850</wp:posOffset>
            </wp:positionV>
            <wp:extent cx="989330" cy="969010"/>
            <wp:effectExtent l="0" t="0" r="1270" b="2540"/>
            <wp:wrapTight wrapText="bothSides">
              <wp:wrapPolygon edited="0">
                <wp:start x="0" y="0"/>
                <wp:lineTo x="0" y="21232"/>
                <wp:lineTo x="21212" y="21232"/>
                <wp:lineTo x="21212" y="0"/>
                <wp:lineTo x="0" y="0"/>
              </wp:wrapPolygon>
            </wp:wrapTight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0"/>
      <w:bookmarkEnd w:id="41"/>
      <w:bookmarkEnd w:id="42"/>
    </w:p>
    <w:p w:rsidR="00CE58ED" w:rsidRDefault="00CE58ED" w:rsidP="00CE58ED">
      <w:pPr>
        <w:pStyle w:val="Titre2"/>
        <w:jc w:val="center"/>
        <w:rPr>
          <w:rStyle w:val="Lienhypertexte"/>
          <w:rFonts w:ascii="Arial" w:hAnsi="Arial"/>
          <w:color w:val="auto"/>
          <w:u w:val="none"/>
        </w:rPr>
      </w:pPr>
    </w:p>
    <w:p w:rsidR="00CE58ED" w:rsidRDefault="00CE58ED" w:rsidP="00CE58ED">
      <w:pPr>
        <w:pStyle w:val="Titre2"/>
        <w:jc w:val="center"/>
        <w:rPr>
          <w:rStyle w:val="Lienhypertexte"/>
          <w:rFonts w:ascii="Arial" w:hAnsi="Arial"/>
          <w:color w:val="auto"/>
          <w:u w:val="none"/>
        </w:rPr>
      </w:pPr>
      <w:bookmarkStart w:id="43" w:name="_Toc405192703"/>
      <w:bookmarkStart w:id="44" w:name="_Toc405192761"/>
      <w:bookmarkStart w:id="45" w:name="_Toc58424651"/>
      <w:proofErr w:type="spellStart"/>
      <w:r>
        <w:rPr>
          <w:rStyle w:val="Lienhypertexte"/>
          <w:rFonts w:ascii="Arial" w:hAnsi="Arial"/>
          <w:color w:val="auto"/>
          <w:u w:val="none"/>
        </w:rPr>
        <w:t>FireFox</w:t>
      </w:r>
      <w:bookmarkEnd w:id="43"/>
      <w:bookmarkEnd w:id="44"/>
      <w:bookmarkEnd w:id="45"/>
      <w:proofErr w:type="spellEnd"/>
    </w:p>
    <w:p w:rsidR="00CE58ED" w:rsidRDefault="00CE58ED" w:rsidP="00CE58ED">
      <w:pPr>
        <w:ind w:firstLine="709"/>
        <w:rPr>
          <w:rStyle w:val="Lienhypertexte"/>
          <w:color w:val="auto"/>
          <w:szCs w:val="24"/>
          <w:u w:val="none"/>
        </w:rPr>
      </w:pPr>
    </w:p>
    <w:p w:rsidR="00CE58ED" w:rsidRDefault="00CE58ED" w:rsidP="00CE58ED">
      <w:pPr>
        <w:ind w:firstLine="709"/>
        <w:rPr>
          <w:rStyle w:val="Lienhypertexte"/>
          <w:color w:val="auto"/>
          <w:szCs w:val="24"/>
          <w:u w:val="none"/>
        </w:rPr>
      </w:pPr>
      <w:r w:rsidRPr="006C0661">
        <w:rPr>
          <w:rStyle w:val="Lienhypertexte"/>
          <w:color w:val="auto"/>
          <w:szCs w:val="24"/>
          <w:u w:val="none"/>
        </w:rPr>
        <w:t>Voici la procédure</w:t>
      </w:r>
      <w:r>
        <w:rPr>
          <w:rStyle w:val="Lienhypertexte"/>
          <w:color w:val="auto"/>
          <w:szCs w:val="24"/>
          <w:u w:val="none"/>
        </w:rPr>
        <w:t xml:space="preserve"> pour désactiver le bloqueur de fenêtre intempestives </w:t>
      </w:r>
      <w:r w:rsidR="00A543F1">
        <w:rPr>
          <w:rStyle w:val="Lienhypertexte"/>
          <w:color w:val="auto"/>
          <w:szCs w:val="24"/>
          <w:u w:val="none"/>
        </w:rPr>
        <w:t>de Firefox</w:t>
      </w:r>
      <w:r>
        <w:rPr>
          <w:rStyle w:val="Lienhypertexte"/>
          <w:color w:val="auto"/>
          <w:szCs w:val="24"/>
          <w:u w:val="none"/>
        </w:rPr>
        <w:t>.</w:t>
      </w:r>
    </w:p>
    <w:p w:rsidR="00CE58ED" w:rsidRDefault="00CE58ED" w:rsidP="00CE58ED">
      <w:pPr>
        <w:ind w:firstLine="709"/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 xml:space="preserve">Il existe 2 solutions, soit désactiver le bloqueur complètement, soit le désactiver uniquement pour l’espace famille. </w:t>
      </w:r>
    </w:p>
    <w:p w:rsidR="00CE58ED" w:rsidRDefault="00CE58ED" w:rsidP="00CE58ED">
      <w:pPr>
        <w:ind w:firstLine="709"/>
        <w:rPr>
          <w:rStyle w:val="Lienhypertexte"/>
          <w:color w:val="auto"/>
          <w:szCs w:val="24"/>
          <w:u w:val="none"/>
        </w:rPr>
      </w:pPr>
    </w:p>
    <w:p w:rsidR="00CE58ED" w:rsidRPr="00CE58ED" w:rsidRDefault="00CE58ED" w:rsidP="00CE58ED">
      <w:pPr>
        <w:ind w:firstLine="709"/>
        <w:rPr>
          <w:rStyle w:val="Lienhypertexte"/>
          <w:b/>
          <w:color w:val="auto"/>
          <w:szCs w:val="24"/>
          <w:u w:val="none"/>
        </w:rPr>
      </w:pPr>
      <w:r w:rsidRPr="00CE58ED">
        <w:rPr>
          <w:rStyle w:val="Lienhypertexte"/>
          <w:b/>
          <w:color w:val="auto"/>
          <w:szCs w:val="24"/>
          <w:u w:val="none"/>
        </w:rPr>
        <w:t>Solution 1 : Désactiver le bloqueur</w:t>
      </w:r>
    </w:p>
    <w:p w:rsidR="00CE58ED" w:rsidRDefault="00CE58ED" w:rsidP="00CE58ED">
      <w:pPr>
        <w:ind w:firstLine="709"/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ab/>
      </w:r>
    </w:p>
    <w:p w:rsidR="00CE58ED" w:rsidRDefault="00CE58ED" w:rsidP="00CE58ED">
      <w:pPr>
        <w:pStyle w:val="Paragraphedeliste"/>
        <w:numPr>
          <w:ilvl w:val="0"/>
          <w:numId w:val="30"/>
        </w:numPr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>Aller dans le menu « </w:t>
      </w:r>
      <w:r w:rsidR="00826830">
        <w:rPr>
          <w:rStyle w:val="Lienhypertexte"/>
          <w:color w:val="auto"/>
          <w:szCs w:val="24"/>
          <w:u w:val="none"/>
        </w:rPr>
        <w:t>Options</w:t>
      </w:r>
      <w:r>
        <w:rPr>
          <w:rStyle w:val="Lienhypertexte"/>
          <w:color w:val="auto"/>
          <w:szCs w:val="24"/>
          <w:u w:val="none"/>
        </w:rPr>
        <w:t> »</w:t>
      </w:r>
    </w:p>
    <w:p w:rsidR="00CE58ED" w:rsidRDefault="00CE58ED" w:rsidP="00CE58ED">
      <w:pPr>
        <w:pStyle w:val="Paragraphedeliste"/>
        <w:numPr>
          <w:ilvl w:val="0"/>
          <w:numId w:val="30"/>
        </w:numPr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 xml:space="preserve">Sélectionner </w:t>
      </w:r>
      <w:r w:rsidR="00826830">
        <w:rPr>
          <w:rStyle w:val="Lienhypertexte"/>
          <w:color w:val="auto"/>
          <w:szCs w:val="24"/>
          <w:u w:val="none"/>
        </w:rPr>
        <w:t>l’onglet</w:t>
      </w:r>
      <w:r>
        <w:rPr>
          <w:rStyle w:val="Lienhypertexte"/>
          <w:color w:val="auto"/>
          <w:szCs w:val="24"/>
          <w:u w:val="none"/>
        </w:rPr>
        <w:t xml:space="preserve"> « </w:t>
      </w:r>
      <w:r w:rsidR="00826830">
        <w:rPr>
          <w:rStyle w:val="Lienhypertexte"/>
          <w:color w:val="auto"/>
          <w:szCs w:val="24"/>
          <w:u w:val="none"/>
        </w:rPr>
        <w:t>Contenu</w:t>
      </w:r>
      <w:r>
        <w:rPr>
          <w:rStyle w:val="Lienhypertexte"/>
          <w:color w:val="auto"/>
          <w:szCs w:val="24"/>
          <w:u w:val="none"/>
        </w:rPr>
        <w:t> » </w:t>
      </w:r>
    </w:p>
    <w:p w:rsidR="00CE58ED" w:rsidRDefault="00826830" w:rsidP="00CE58ED">
      <w:pPr>
        <w:pStyle w:val="Paragraphedeliste"/>
        <w:numPr>
          <w:ilvl w:val="0"/>
          <w:numId w:val="30"/>
        </w:numPr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>Décocher la case</w:t>
      </w:r>
      <w:r w:rsidR="00CE58ED">
        <w:rPr>
          <w:rStyle w:val="Lienhypertexte"/>
          <w:color w:val="auto"/>
          <w:szCs w:val="24"/>
          <w:u w:val="none"/>
        </w:rPr>
        <w:t xml:space="preserve"> </w:t>
      </w:r>
      <w:r>
        <w:rPr>
          <w:rStyle w:val="Lienhypertexte"/>
          <w:color w:val="auto"/>
          <w:szCs w:val="24"/>
          <w:u w:val="none"/>
        </w:rPr>
        <w:t xml:space="preserve">Bloquer les fenêtres </w:t>
      </w:r>
      <w:proofErr w:type="spellStart"/>
      <w:r>
        <w:rPr>
          <w:rStyle w:val="Lienhypertexte"/>
          <w:color w:val="auto"/>
          <w:szCs w:val="24"/>
          <w:u w:val="none"/>
        </w:rPr>
        <w:t>popup</w:t>
      </w:r>
      <w:proofErr w:type="spellEnd"/>
      <w:r w:rsidR="00CE58ED">
        <w:rPr>
          <w:rStyle w:val="Lienhypertexte"/>
          <w:color w:val="auto"/>
          <w:szCs w:val="24"/>
          <w:u w:val="none"/>
        </w:rPr>
        <w:t> »</w:t>
      </w:r>
    </w:p>
    <w:p w:rsidR="00CE58ED" w:rsidRDefault="00CE58ED" w:rsidP="00CE58ED">
      <w:pPr>
        <w:pStyle w:val="Paragraphedeliste"/>
        <w:ind w:left="1069"/>
        <w:rPr>
          <w:rStyle w:val="Lienhypertexte"/>
          <w:color w:val="auto"/>
          <w:szCs w:val="24"/>
          <w:u w:val="none"/>
        </w:rPr>
      </w:pPr>
    </w:p>
    <w:p w:rsidR="00CE58ED" w:rsidRDefault="00826830" w:rsidP="00CE58ED">
      <w:pPr>
        <w:jc w:val="center"/>
        <w:rPr>
          <w:rStyle w:val="Lienhypertexte"/>
          <w:color w:val="auto"/>
          <w:szCs w:val="24"/>
          <w:u w:val="none"/>
        </w:rPr>
      </w:pPr>
      <w:r>
        <w:rPr>
          <w:noProof/>
        </w:rPr>
        <w:drawing>
          <wp:inline distT="0" distB="0" distL="0" distR="0" wp14:anchorId="5E19C7C3" wp14:editId="1E115F1B">
            <wp:extent cx="3804249" cy="3103763"/>
            <wp:effectExtent l="19050" t="19050" r="25400" b="2095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368" cy="3103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58ED" w:rsidRDefault="00CE58ED" w:rsidP="00CE58ED">
      <w:pPr>
        <w:jc w:val="center"/>
        <w:rPr>
          <w:rStyle w:val="Lienhypertexte"/>
          <w:color w:val="auto"/>
          <w:szCs w:val="24"/>
          <w:u w:val="none"/>
        </w:rPr>
      </w:pPr>
    </w:p>
    <w:p w:rsidR="00CE58ED" w:rsidRDefault="00CE58ED" w:rsidP="00CE58ED">
      <w:pPr>
        <w:ind w:firstLine="709"/>
        <w:rPr>
          <w:rStyle w:val="Lienhypertexte"/>
          <w:b/>
          <w:color w:val="auto"/>
          <w:szCs w:val="24"/>
          <w:u w:val="none"/>
        </w:rPr>
      </w:pPr>
    </w:p>
    <w:p w:rsidR="00CE58ED" w:rsidRDefault="00CE58ED" w:rsidP="00CE58ED">
      <w:pPr>
        <w:ind w:firstLine="709"/>
        <w:rPr>
          <w:rStyle w:val="Lienhypertexte"/>
          <w:b/>
          <w:color w:val="auto"/>
          <w:szCs w:val="24"/>
          <w:u w:val="none"/>
        </w:rPr>
      </w:pPr>
    </w:p>
    <w:p w:rsidR="00CE58ED" w:rsidRDefault="00CE58ED" w:rsidP="00CE58ED">
      <w:pPr>
        <w:ind w:firstLine="709"/>
        <w:rPr>
          <w:rStyle w:val="Lienhypertexte"/>
          <w:color w:val="auto"/>
          <w:szCs w:val="24"/>
          <w:u w:val="none"/>
        </w:rPr>
      </w:pPr>
      <w:r w:rsidRPr="00CE58ED">
        <w:rPr>
          <w:rStyle w:val="Lienhypertexte"/>
          <w:b/>
          <w:color w:val="auto"/>
          <w:szCs w:val="24"/>
          <w:u w:val="none"/>
        </w:rPr>
        <w:t>Sol</w:t>
      </w:r>
      <w:r>
        <w:rPr>
          <w:rStyle w:val="Lienhypertexte"/>
          <w:b/>
          <w:color w:val="auto"/>
          <w:szCs w:val="24"/>
          <w:u w:val="none"/>
        </w:rPr>
        <w:t>ution 2</w:t>
      </w:r>
      <w:r w:rsidRPr="00CE58ED">
        <w:rPr>
          <w:rStyle w:val="Lienhypertexte"/>
          <w:b/>
          <w:color w:val="auto"/>
          <w:szCs w:val="24"/>
          <w:u w:val="none"/>
        </w:rPr>
        <w:t> : Désactiver le bloqueur seulement pour le site http://espace-famille.amiens.</w:t>
      </w:r>
      <w:r>
        <w:rPr>
          <w:rStyle w:val="Lienhypertexte"/>
          <w:color w:val="auto"/>
          <w:szCs w:val="24"/>
          <w:u w:val="none"/>
        </w:rPr>
        <w:t>fr</w:t>
      </w:r>
    </w:p>
    <w:p w:rsidR="00CE58ED" w:rsidRDefault="00CE58ED" w:rsidP="00CE58ED">
      <w:pPr>
        <w:ind w:firstLine="709"/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ab/>
      </w:r>
    </w:p>
    <w:p w:rsidR="00CE58ED" w:rsidRDefault="00826830" w:rsidP="00CE58ED">
      <w:pPr>
        <w:pStyle w:val="Paragraphedeliste"/>
        <w:numPr>
          <w:ilvl w:val="0"/>
          <w:numId w:val="30"/>
        </w:numPr>
        <w:rPr>
          <w:rStyle w:val="Lienhypertexte"/>
          <w:color w:val="auto"/>
          <w:szCs w:val="24"/>
          <w:u w:val="none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B7A4B6E" wp14:editId="3DAC6C6A">
            <wp:simplePos x="0" y="0"/>
            <wp:positionH relativeFrom="column">
              <wp:posOffset>3051175</wp:posOffset>
            </wp:positionH>
            <wp:positionV relativeFrom="paragraph">
              <wp:posOffset>148590</wp:posOffset>
            </wp:positionV>
            <wp:extent cx="1440815" cy="466090"/>
            <wp:effectExtent l="19050" t="19050" r="26035" b="10160"/>
            <wp:wrapTight wrapText="bothSides">
              <wp:wrapPolygon edited="0">
                <wp:start x="-286" y="-883"/>
                <wp:lineTo x="-286" y="21188"/>
                <wp:lineTo x="21705" y="21188"/>
                <wp:lineTo x="21705" y="-883"/>
                <wp:lineTo x="-286" y="-883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466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8ED">
        <w:rPr>
          <w:rStyle w:val="Lienhypertexte"/>
          <w:color w:val="auto"/>
          <w:szCs w:val="24"/>
          <w:u w:val="none"/>
        </w:rPr>
        <w:t>Aller dans le menu « O</w:t>
      </w:r>
      <w:r>
        <w:rPr>
          <w:rStyle w:val="Lienhypertexte"/>
          <w:color w:val="auto"/>
          <w:szCs w:val="24"/>
          <w:u w:val="none"/>
        </w:rPr>
        <w:t>ptions</w:t>
      </w:r>
      <w:r w:rsidR="00CE58ED">
        <w:rPr>
          <w:rStyle w:val="Lienhypertexte"/>
          <w:color w:val="auto"/>
          <w:szCs w:val="24"/>
          <w:u w:val="none"/>
        </w:rPr>
        <w:t> »</w:t>
      </w:r>
    </w:p>
    <w:p w:rsidR="00826830" w:rsidRDefault="00826830" w:rsidP="00826830">
      <w:pPr>
        <w:pStyle w:val="Paragraphedeliste"/>
        <w:numPr>
          <w:ilvl w:val="0"/>
          <w:numId w:val="30"/>
        </w:numPr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>Sélectionner l’onglet « Contenu » </w:t>
      </w:r>
    </w:p>
    <w:p w:rsidR="00CE58ED" w:rsidRPr="00826830" w:rsidRDefault="00826830" w:rsidP="00826830">
      <w:pPr>
        <w:pStyle w:val="Paragraphedeliste"/>
        <w:numPr>
          <w:ilvl w:val="0"/>
          <w:numId w:val="30"/>
        </w:numPr>
        <w:rPr>
          <w:rFonts w:ascii="Garamond" w:hAnsi="Garamond"/>
          <w:sz w:val="24"/>
          <w:szCs w:val="24"/>
        </w:rPr>
      </w:pPr>
      <w:r>
        <w:rPr>
          <w:rStyle w:val="Lienhypertexte"/>
          <w:color w:val="auto"/>
          <w:szCs w:val="24"/>
          <w:u w:val="none"/>
        </w:rPr>
        <w:t>Cliq</w:t>
      </w:r>
      <w:r w:rsidRPr="00826830">
        <w:rPr>
          <w:rStyle w:val="Lienhypertexte"/>
          <w:color w:val="auto"/>
          <w:szCs w:val="24"/>
          <w:u w:val="none"/>
        </w:rPr>
        <w:t>uer sur le bouton « Exceptions »</w:t>
      </w:r>
    </w:p>
    <w:p w:rsidR="00CE58ED" w:rsidRDefault="00CE58ED" w:rsidP="00CE58ED">
      <w:pPr>
        <w:rPr>
          <w:rStyle w:val="Lienhypertexte"/>
          <w:color w:val="auto"/>
          <w:szCs w:val="24"/>
          <w:u w:val="none"/>
        </w:rPr>
      </w:pPr>
    </w:p>
    <w:p w:rsidR="00CE58ED" w:rsidRDefault="00CE58ED" w:rsidP="00CE58ED">
      <w:pPr>
        <w:rPr>
          <w:rStyle w:val="Lienhypertexte"/>
          <w:color w:val="auto"/>
          <w:szCs w:val="24"/>
          <w:u w:val="none"/>
        </w:rPr>
      </w:pPr>
    </w:p>
    <w:p w:rsidR="00CE58ED" w:rsidRDefault="00CE58ED" w:rsidP="00CE58ED">
      <w:pPr>
        <w:pStyle w:val="Paragraphedeliste"/>
        <w:numPr>
          <w:ilvl w:val="0"/>
          <w:numId w:val="30"/>
        </w:numPr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>Dans la fenêtre qui s’est ouverte,  il faut renseigner la case « </w:t>
      </w:r>
      <w:r w:rsidR="00335327">
        <w:rPr>
          <w:rStyle w:val="Lienhypertexte"/>
          <w:color w:val="auto"/>
          <w:szCs w:val="24"/>
          <w:u w:val="none"/>
        </w:rPr>
        <w:t>adresse d</w:t>
      </w:r>
      <w:r>
        <w:rPr>
          <w:rStyle w:val="Lienhypertexte"/>
          <w:color w:val="auto"/>
          <w:szCs w:val="24"/>
          <w:u w:val="none"/>
        </w:rPr>
        <w:t>u site web</w:t>
      </w:r>
      <w:r w:rsidR="00335327">
        <w:rPr>
          <w:rStyle w:val="Lienhypertexte"/>
          <w:color w:val="auto"/>
          <w:szCs w:val="24"/>
          <w:u w:val="none"/>
        </w:rPr>
        <w:t xml:space="preserve"> </w:t>
      </w:r>
      <w:r>
        <w:rPr>
          <w:rStyle w:val="Lienhypertexte"/>
          <w:color w:val="auto"/>
          <w:szCs w:val="24"/>
          <w:u w:val="none"/>
        </w:rPr>
        <w:t xml:space="preserve">» avec l’adresse </w:t>
      </w:r>
      <w:r w:rsidRPr="00CE58ED">
        <w:rPr>
          <w:rStyle w:val="Lienhypertexte"/>
          <w:color w:val="auto"/>
          <w:szCs w:val="24"/>
          <w:u w:val="none"/>
        </w:rPr>
        <w:t>http://espace-famille.amiens.fr et cliquer sur le bouton « </w:t>
      </w:r>
      <w:r w:rsidR="00335327">
        <w:rPr>
          <w:rStyle w:val="Lienhypertexte"/>
          <w:color w:val="auto"/>
          <w:szCs w:val="24"/>
          <w:u w:val="none"/>
        </w:rPr>
        <w:t>Autorise</w:t>
      </w:r>
      <w:r w:rsidRPr="00CE58ED">
        <w:rPr>
          <w:rStyle w:val="Lienhypertexte"/>
          <w:color w:val="auto"/>
          <w:szCs w:val="24"/>
          <w:u w:val="none"/>
        </w:rPr>
        <w:t>r</w:t>
      </w:r>
      <w:r>
        <w:rPr>
          <w:rStyle w:val="Lienhypertexte"/>
          <w:color w:val="auto"/>
          <w:szCs w:val="24"/>
          <w:u w:val="none"/>
        </w:rPr>
        <w:t> »</w:t>
      </w:r>
    </w:p>
    <w:p w:rsidR="00CE58ED" w:rsidRPr="00CE58ED" w:rsidRDefault="00CE58ED" w:rsidP="00CE58ED">
      <w:pPr>
        <w:rPr>
          <w:rStyle w:val="Lienhypertexte"/>
          <w:color w:val="auto"/>
          <w:szCs w:val="24"/>
          <w:u w:val="none"/>
        </w:rPr>
      </w:pPr>
    </w:p>
    <w:p w:rsidR="00CE58ED" w:rsidRPr="006C0661" w:rsidRDefault="00AF3A8E" w:rsidP="00CE58ED">
      <w:pPr>
        <w:jc w:val="center"/>
        <w:rPr>
          <w:rStyle w:val="Lienhypertexte"/>
          <w:color w:val="auto"/>
          <w:szCs w:val="24"/>
          <w:u w:val="none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1AC7F3DB" wp14:editId="03E2C7C4">
            <wp:simplePos x="0" y="0"/>
            <wp:positionH relativeFrom="column">
              <wp:posOffset>1644650</wp:posOffset>
            </wp:positionH>
            <wp:positionV relativeFrom="paragraph">
              <wp:posOffset>86995</wp:posOffset>
            </wp:positionV>
            <wp:extent cx="3959225" cy="880110"/>
            <wp:effectExtent l="19050" t="19050" r="22225" b="15240"/>
            <wp:wrapTight wrapText="bothSides">
              <wp:wrapPolygon edited="0">
                <wp:start x="-104" y="-468"/>
                <wp:lineTo x="-104" y="21506"/>
                <wp:lineTo x="21617" y="21506"/>
                <wp:lineTo x="21617" y="-468"/>
                <wp:lineTo x="-104" y="-468"/>
              </wp:wrapPolygon>
            </wp:wrapTight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880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327" w:rsidRDefault="00CE58ED" w:rsidP="00335327">
      <w:pPr>
        <w:jc w:val="center"/>
        <w:rPr>
          <w:rStyle w:val="Lienhypertexte"/>
          <w:rFonts w:ascii="Arial" w:hAnsi="Arial"/>
          <w:color w:val="auto"/>
          <w:u w:val="none"/>
        </w:rPr>
      </w:pPr>
      <w:r>
        <w:rPr>
          <w:rStyle w:val="Lienhypertexte"/>
          <w:rFonts w:ascii="Arial" w:hAnsi="Arial"/>
          <w:color w:val="auto"/>
          <w:u w:val="none"/>
        </w:rPr>
        <w:br w:type="page"/>
      </w:r>
    </w:p>
    <w:p w:rsidR="00AF3A8E" w:rsidRDefault="00AF3A8E" w:rsidP="00C03B95">
      <w:pPr>
        <w:pStyle w:val="Titre2"/>
        <w:jc w:val="center"/>
        <w:rPr>
          <w:rStyle w:val="Lienhypertexte"/>
          <w:rFonts w:ascii="Arial" w:hAnsi="Arial"/>
          <w:color w:val="auto"/>
          <w:u w:val="none"/>
        </w:rPr>
      </w:pPr>
    </w:p>
    <w:p w:rsidR="00AF3A8E" w:rsidRDefault="00AF3A8E" w:rsidP="00AF3A8E">
      <w:pPr>
        <w:pStyle w:val="Titre2"/>
        <w:jc w:val="center"/>
        <w:rPr>
          <w:rStyle w:val="Lienhypertexte"/>
          <w:rFonts w:ascii="Arial" w:hAnsi="Arial"/>
          <w:color w:val="auto"/>
          <w:u w:val="none"/>
        </w:rPr>
      </w:pPr>
      <w:bookmarkStart w:id="46" w:name="_Toc405192706"/>
      <w:bookmarkStart w:id="47" w:name="_Toc405192764"/>
      <w:bookmarkStart w:id="48" w:name="_Toc405192802"/>
      <w:bookmarkStart w:id="49" w:name="_Toc58424652"/>
      <w:r>
        <w:rPr>
          <w:rFonts w:ascii="Garamond" w:hAnsi="Garamond"/>
          <w:noProof/>
          <w:szCs w:val="24"/>
        </w:rPr>
        <w:drawing>
          <wp:anchor distT="0" distB="0" distL="114300" distR="114300" simplePos="0" relativeHeight="251684864" behindDoc="0" locked="0" layoutInCell="1" allowOverlap="1" wp14:anchorId="37A09592" wp14:editId="2696E073">
            <wp:simplePos x="0" y="0"/>
            <wp:positionH relativeFrom="column">
              <wp:posOffset>3005455</wp:posOffset>
            </wp:positionH>
            <wp:positionV relativeFrom="paragraph">
              <wp:posOffset>-583565</wp:posOffset>
            </wp:positionV>
            <wp:extent cx="971550" cy="930275"/>
            <wp:effectExtent l="0" t="0" r="0" b="3175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6"/>
      <w:bookmarkEnd w:id="47"/>
      <w:bookmarkEnd w:id="48"/>
      <w:bookmarkEnd w:id="49"/>
    </w:p>
    <w:p w:rsidR="00AF3A8E" w:rsidRDefault="00AF3A8E" w:rsidP="00AF3A8E">
      <w:pPr>
        <w:pStyle w:val="Titre2"/>
        <w:jc w:val="center"/>
        <w:rPr>
          <w:rStyle w:val="Lienhypertexte"/>
          <w:rFonts w:ascii="Arial" w:hAnsi="Arial"/>
          <w:color w:val="auto"/>
          <w:u w:val="none"/>
        </w:rPr>
      </w:pPr>
      <w:bookmarkStart w:id="50" w:name="_Toc405192707"/>
      <w:bookmarkStart w:id="51" w:name="_Toc405192765"/>
      <w:bookmarkStart w:id="52" w:name="_Toc58424653"/>
      <w:proofErr w:type="spellStart"/>
      <w:r>
        <w:rPr>
          <w:rStyle w:val="Lienhypertexte"/>
          <w:rFonts w:ascii="Arial" w:hAnsi="Arial"/>
          <w:color w:val="auto"/>
          <w:u w:val="none"/>
        </w:rPr>
        <w:t>Adblock</w:t>
      </w:r>
      <w:bookmarkEnd w:id="31"/>
      <w:bookmarkEnd w:id="50"/>
      <w:bookmarkEnd w:id="51"/>
      <w:bookmarkEnd w:id="52"/>
      <w:proofErr w:type="spellEnd"/>
    </w:p>
    <w:p w:rsidR="00AF3A8E" w:rsidRDefault="00AF3A8E" w:rsidP="00AF3A8E">
      <w:pPr>
        <w:ind w:firstLine="709"/>
        <w:rPr>
          <w:rStyle w:val="Lienhypertexte"/>
          <w:color w:val="auto"/>
          <w:szCs w:val="24"/>
          <w:u w:val="none"/>
        </w:rPr>
      </w:pPr>
    </w:p>
    <w:p w:rsidR="00AF3A8E" w:rsidRDefault="00AF3A8E" w:rsidP="00AF3A8E">
      <w:pPr>
        <w:ind w:firstLine="709"/>
        <w:rPr>
          <w:rStyle w:val="Lienhypertexte"/>
          <w:color w:val="auto"/>
          <w:szCs w:val="24"/>
          <w:u w:val="none"/>
        </w:rPr>
      </w:pPr>
      <w:r w:rsidRPr="006C0661">
        <w:rPr>
          <w:rStyle w:val="Lienhypertexte"/>
          <w:color w:val="auto"/>
          <w:szCs w:val="24"/>
          <w:u w:val="none"/>
        </w:rPr>
        <w:t>Voici la procédure</w:t>
      </w:r>
      <w:r>
        <w:rPr>
          <w:rStyle w:val="Lienhypertexte"/>
          <w:color w:val="auto"/>
          <w:szCs w:val="24"/>
          <w:u w:val="none"/>
        </w:rPr>
        <w:t xml:space="preserve"> pour désactiver le bloqueur de publicité </w:t>
      </w:r>
      <w:proofErr w:type="spellStart"/>
      <w:r>
        <w:rPr>
          <w:rStyle w:val="Lienhypertexte"/>
          <w:color w:val="auto"/>
          <w:szCs w:val="24"/>
          <w:u w:val="none"/>
        </w:rPr>
        <w:t>Adblock</w:t>
      </w:r>
      <w:proofErr w:type="spellEnd"/>
      <w:r>
        <w:rPr>
          <w:rStyle w:val="Lienhypertexte"/>
          <w:color w:val="auto"/>
          <w:szCs w:val="24"/>
          <w:u w:val="none"/>
        </w:rPr>
        <w:t>.</w:t>
      </w:r>
    </w:p>
    <w:p w:rsidR="00AF3A8E" w:rsidRDefault="00AF3A8E" w:rsidP="00AF3A8E">
      <w:pPr>
        <w:ind w:firstLine="709"/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 xml:space="preserve">Il existe 2 solutions, soit désactiver le bloqueur complètement, soit le désactiver uniquement pour l’espace famille. </w:t>
      </w:r>
    </w:p>
    <w:p w:rsidR="00AF3A8E" w:rsidRDefault="00AF3A8E" w:rsidP="00AF3A8E">
      <w:pPr>
        <w:ind w:firstLine="709"/>
        <w:rPr>
          <w:rStyle w:val="Lienhypertexte"/>
          <w:color w:val="auto"/>
          <w:szCs w:val="24"/>
          <w:u w:val="none"/>
        </w:rPr>
      </w:pPr>
    </w:p>
    <w:p w:rsidR="00AF3A8E" w:rsidRDefault="00AF3A8E" w:rsidP="00AF3A8E">
      <w:pPr>
        <w:ind w:firstLine="709"/>
        <w:rPr>
          <w:rStyle w:val="Lienhypertexte"/>
          <w:b/>
          <w:color w:val="auto"/>
          <w:szCs w:val="24"/>
          <w:u w:val="none"/>
        </w:rPr>
      </w:pPr>
      <w:r>
        <w:rPr>
          <w:rStyle w:val="Lienhypertexte"/>
          <w:b/>
          <w:color w:val="auto"/>
          <w:szCs w:val="24"/>
          <w:u w:val="none"/>
        </w:rPr>
        <w:t>Module Firefox</w:t>
      </w:r>
      <w:r w:rsidRPr="00CE58ED">
        <w:rPr>
          <w:rStyle w:val="Lienhypertexte"/>
          <w:b/>
          <w:color w:val="auto"/>
          <w:szCs w:val="24"/>
          <w:u w:val="none"/>
        </w:rPr>
        <w:t xml:space="preserve"> : </w:t>
      </w:r>
    </w:p>
    <w:p w:rsidR="00E95C2E" w:rsidRPr="00CE58ED" w:rsidRDefault="00E95C2E" w:rsidP="00AF3A8E">
      <w:pPr>
        <w:ind w:firstLine="709"/>
        <w:rPr>
          <w:rStyle w:val="Lienhypertexte"/>
          <w:b/>
          <w:color w:val="auto"/>
          <w:szCs w:val="24"/>
          <w:u w:val="none"/>
        </w:rPr>
      </w:pPr>
    </w:p>
    <w:p w:rsidR="00E95C2E" w:rsidRDefault="00AF3A8E" w:rsidP="00E95C2E">
      <w:pPr>
        <w:pStyle w:val="Paragraphedeliste"/>
        <w:ind w:left="1069"/>
        <w:rPr>
          <w:rStyle w:val="Lienhypertexte"/>
          <w:b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ab/>
      </w:r>
      <w:r w:rsidR="00E95C2E" w:rsidRPr="00AF3A8E">
        <w:rPr>
          <w:rStyle w:val="Lienhypertexte"/>
          <w:b/>
          <w:color w:val="auto"/>
          <w:szCs w:val="24"/>
          <w:u w:val="none"/>
        </w:rPr>
        <w:t>Solution 1 : Désactiver le bloqueur</w:t>
      </w:r>
    </w:p>
    <w:p w:rsidR="00E95C2E" w:rsidRDefault="00E95C2E" w:rsidP="00E95C2E">
      <w:pPr>
        <w:pStyle w:val="Paragraphedeliste"/>
        <w:numPr>
          <w:ilvl w:val="1"/>
          <w:numId w:val="30"/>
        </w:numPr>
        <w:rPr>
          <w:rStyle w:val="Lienhypertexte"/>
          <w:b/>
          <w:color w:val="auto"/>
          <w:szCs w:val="24"/>
          <w:u w:val="none"/>
        </w:rPr>
      </w:pPr>
      <w:r w:rsidRPr="00E95C2E">
        <w:rPr>
          <w:rStyle w:val="Lienhypertexte"/>
          <w:color w:val="auto"/>
          <w:szCs w:val="24"/>
          <w:u w:val="none"/>
        </w:rPr>
        <w:t xml:space="preserve">Cliquer sur le bouton </w:t>
      </w:r>
      <w:proofErr w:type="spellStart"/>
      <w:r w:rsidRPr="00E95C2E">
        <w:rPr>
          <w:rStyle w:val="Lienhypertexte"/>
          <w:color w:val="auto"/>
          <w:szCs w:val="24"/>
          <w:u w:val="none"/>
        </w:rPr>
        <w:t>Adblock</w:t>
      </w:r>
      <w:proofErr w:type="spellEnd"/>
      <w:r w:rsidRPr="00E95C2E">
        <w:rPr>
          <w:rStyle w:val="Lienhypertexte"/>
          <w:color w:val="auto"/>
          <w:szCs w:val="24"/>
          <w:u w:val="none"/>
        </w:rPr>
        <w:t xml:space="preserve"> en haut à droite</w:t>
      </w:r>
      <w:r>
        <w:rPr>
          <w:rStyle w:val="Lienhypertexte"/>
          <w:b/>
          <w:color w:val="auto"/>
          <w:szCs w:val="24"/>
          <w:u w:val="none"/>
        </w:rPr>
        <w:t xml:space="preserve"> </w:t>
      </w:r>
      <w:r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79D5E6F9" wp14:editId="1E0ACBA1">
            <wp:extent cx="1000125" cy="381000"/>
            <wp:effectExtent l="19050" t="19050" r="28575" b="1905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5C2E" w:rsidRDefault="00E95C2E" w:rsidP="00E95C2E">
      <w:pPr>
        <w:pStyle w:val="Paragraphedeliste"/>
        <w:numPr>
          <w:ilvl w:val="1"/>
          <w:numId w:val="30"/>
        </w:numPr>
        <w:rPr>
          <w:rStyle w:val="Lienhypertexte"/>
          <w:b/>
          <w:color w:val="auto"/>
          <w:szCs w:val="24"/>
          <w:u w:val="none"/>
        </w:rPr>
      </w:pPr>
      <w:r w:rsidRPr="00E95C2E">
        <w:rPr>
          <w:rStyle w:val="Lienhypertexte"/>
          <w:color w:val="auto"/>
          <w:szCs w:val="24"/>
          <w:u w:val="none"/>
        </w:rPr>
        <w:t>Cliquer sur « Désactiver partout »</w:t>
      </w:r>
      <w:r>
        <w:rPr>
          <w:rStyle w:val="Lienhypertexte"/>
          <w:b/>
          <w:color w:val="auto"/>
          <w:szCs w:val="24"/>
          <w:u w:val="none"/>
        </w:rPr>
        <w:t xml:space="preserve"> </w:t>
      </w:r>
      <w:r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1F32ABFE" wp14:editId="75FCF434">
            <wp:extent cx="1133475" cy="238125"/>
            <wp:effectExtent l="19050" t="19050" r="28575" b="2857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5C2E" w:rsidRDefault="00E95C2E" w:rsidP="00E95C2E">
      <w:pPr>
        <w:pStyle w:val="Paragraphedeliste"/>
        <w:ind w:left="2509"/>
        <w:rPr>
          <w:rStyle w:val="Lienhypertexte"/>
          <w:b/>
          <w:color w:val="auto"/>
          <w:szCs w:val="24"/>
          <w:u w:val="none"/>
        </w:rPr>
      </w:pPr>
    </w:p>
    <w:p w:rsidR="00E95C2E" w:rsidRDefault="00E95C2E" w:rsidP="00E95C2E">
      <w:pPr>
        <w:ind w:left="360" w:firstLine="709"/>
        <w:rPr>
          <w:rStyle w:val="Lienhypertexte"/>
          <w:b/>
          <w:color w:val="auto"/>
          <w:szCs w:val="24"/>
          <w:u w:val="none"/>
        </w:rPr>
      </w:pPr>
      <w:r w:rsidRPr="00CE58ED">
        <w:rPr>
          <w:rStyle w:val="Lienhypertexte"/>
          <w:b/>
          <w:color w:val="auto"/>
          <w:szCs w:val="24"/>
          <w:u w:val="none"/>
        </w:rPr>
        <w:t>Sol</w:t>
      </w:r>
      <w:r>
        <w:rPr>
          <w:rStyle w:val="Lienhypertexte"/>
          <w:b/>
          <w:color w:val="auto"/>
          <w:szCs w:val="24"/>
          <w:u w:val="none"/>
        </w:rPr>
        <w:t>ution 2</w:t>
      </w:r>
      <w:r w:rsidRPr="00CE58ED">
        <w:rPr>
          <w:rStyle w:val="Lienhypertexte"/>
          <w:b/>
          <w:color w:val="auto"/>
          <w:szCs w:val="24"/>
          <w:u w:val="none"/>
        </w:rPr>
        <w:t xml:space="preserve"> : Désactiver le bloqueur seulement pour le site </w:t>
      </w:r>
      <w:hyperlink r:id="rId24" w:history="1">
        <w:r w:rsidRPr="00311496">
          <w:rPr>
            <w:rStyle w:val="Lienhypertexte"/>
            <w:b/>
            <w:szCs w:val="24"/>
          </w:rPr>
          <w:t>http://espace-famille.amiens.</w:t>
        </w:r>
        <w:r w:rsidRPr="00311496">
          <w:rPr>
            <w:rStyle w:val="Lienhypertexte"/>
            <w:szCs w:val="24"/>
          </w:rPr>
          <w:t>fr</w:t>
        </w:r>
      </w:hyperlink>
    </w:p>
    <w:p w:rsidR="00E95C2E" w:rsidRDefault="00E95C2E" w:rsidP="00E95C2E">
      <w:pPr>
        <w:ind w:left="360" w:firstLine="709"/>
        <w:rPr>
          <w:rStyle w:val="Lienhypertexte"/>
          <w:color w:val="auto"/>
          <w:szCs w:val="24"/>
          <w:u w:val="none"/>
        </w:rPr>
      </w:pPr>
    </w:p>
    <w:p w:rsidR="00E95C2E" w:rsidRPr="00E95C2E" w:rsidRDefault="00E95C2E" w:rsidP="00E95C2E">
      <w:pPr>
        <w:pStyle w:val="Paragraphedeliste"/>
        <w:numPr>
          <w:ilvl w:val="1"/>
          <w:numId w:val="30"/>
        </w:numPr>
        <w:rPr>
          <w:rStyle w:val="Lienhypertexte"/>
          <w:rFonts w:ascii="Arial" w:hAnsi="Arial"/>
          <w:color w:val="auto"/>
          <w:u w:val="none"/>
        </w:rPr>
      </w:pPr>
      <w:r w:rsidRPr="00E95C2E">
        <w:rPr>
          <w:rStyle w:val="Lienhypertexte"/>
          <w:color w:val="auto"/>
          <w:szCs w:val="24"/>
          <w:u w:val="none"/>
        </w:rPr>
        <w:t xml:space="preserve">Cliquer sur le bouton </w:t>
      </w:r>
      <w:proofErr w:type="spellStart"/>
      <w:r w:rsidRPr="00E95C2E">
        <w:rPr>
          <w:rStyle w:val="Lienhypertexte"/>
          <w:color w:val="auto"/>
          <w:szCs w:val="24"/>
          <w:u w:val="none"/>
        </w:rPr>
        <w:t>Adblock</w:t>
      </w:r>
      <w:proofErr w:type="spellEnd"/>
      <w:r w:rsidRPr="00E95C2E">
        <w:rPr>
          <w:rStyle w:val="Lienhypertexte"/>
          <w:color w:val="auto"/>
          <w:szCs w:val="24"/>
          <w:u w:val="none"/>
        </w:rPr>
        <w:t xml:space="preserve"> en haut à droite</w:t>
      </w:r>
      <w:r>
        <w:rPr>
          <w:rStyle w:val="Lienhypertexte"/>
          <w:color w:val="auto"/>
          <w:szCs w:val="24"/>
          <w:u w:val="none"/>
        </w:rPr>
        <w:t xml:space="preserve"> </w:t>
      </w:r>
      <w:r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0431734B" wp14:editId="7820B638">
            <wp:extent cx="1000125" cy="381000"/>
            <wp:effectExtent l="19050" t="19050" r="28575" b="1905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F3A8E" w:rsidRPr="00AF3A8E" w:rsidRDefault="00E95C2E" w:rsidP="00E95C2E">
      <w:pPr>
        <w:ind w:firstLine="709"/>
        <w:rPr>
          <w:rStyle w:val="Lienhypertexte"/>
          <w:b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>Cliquer sur « Désactiver pour espace-famille.amiens.fr »</w:t>
      </w:r>
    </w:p>
    <w:p w:rsidR="00AF3A8E" w:rsidRDefault="00AF3A8E" w:rsidP="00AF3A8E">
      <w:pPr>
        <w:ind w:firstLine="709"/>
        <w:rPr>
          <w:rStyle w:val="Lienhypertexte"/>
          <w:b/>
          <w:color w:val="auto"/>
          <w:szCs w:val="24"/>
          <w:u w:val="none"/>
        </w:rPr>
      </w:pPr>
    </w:p>
    <w:p w:rsidR="00AF3A8E" w:rsidRDefault="00AF3A8E" w:rsidP="00AF3A8E">
      <w:pPr>
        <w:ind w:firstLine="709"/>
        <w:rPr>
          <w:rStyle w:val="Lienhypertexte"/>
          <w:color w:val="auto"/>
          <w:szCs w:val="24"/>
          <w:u w:val="none"/>
        </w:rPr>
      </w:pPr>
      <w:r>
        <w:rPr>
          <w:rStyle w:val="Lienhypertexte"/>
          <w:b/>
          <w:color w:val="auto"/>
          <w:szCs w:val="24"/>
          <w:u w:val="none"/>
        </w:rPr>
        <w:t>Module Chrome</w:t>
      </w:r>
      <w:r w:rsidRPr="00CE58ED">
        <w:rPr>
          <w:rStyle w:val="Lienhypertexte"/>
          <w:b/>
          <w:color w:val="auto"/>
          <w:szCs w:val="24"/>
          <w:u w:val="none"/>
        </w:rPr>
        <w:t xml:space="preserve"> : </w:t>
      </w:r>
    </w:p>
    <w:p w:rsidR="00AF3A8E" w:rsidRDefault="00AF3A8E" w:rsidP="00AF3A8E">
      <w:pPr>
        <w:ind w:firstLine="709"/>
        <w:rPr>
          <w:rStyle w:val="Lienhypertexte"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ab/>
      </w:r>
    </w:p>
    <w:p w:rsidR="00AF3A8E" w:rsidRDefault="00AF3A8E" w:rsidP="00AF3A8E">
      <w:pPr>
        <w:pStyle w:val="Paragraphedeliste"/>
        <w:ind w:left="1069"/>
        <w:rPr>
          <w:rStyle w:val="Lienhypertexte"/>
          <w:b/>
          <w:color w:val="auto"/>
          <w:szCs w:val="24"/>
          <w:u w:val="none"/>
        </w:rPr>
      </w:pPr>
      <w:r w:rsidRPr="00AF3A8E">
        <w:rPr>
          <w:rStyle w:val="Lienhypertexte"/>
          <w:b/>
          <w:color w:val="auto"/>
          <w:szCs w:val="24"/>
          <w:u w:val="none"/>
        </w:rPr>
        <w:t>Solution 1 : Désactiver le bloqueur</w:t>
      </w:r>
    </w:p>
    <w:p w:rsidR="00E95C2E" w:rsidRDefault="00E95C2E" w:rsidP="00AF3A8E">
      <w:pPr>
        <w:pStyle w:val="Paragraphedeliste"/>
        <w:ind w:left="1069"/>
        <w:rPr>
          <w:rStyle w:val="Lienhypertexte"/>
          <w:b/>
          <w:color w:val="auto"/>
          <w:szCs w:val="24"/>
          <w:u w:val="none"/>
        </w:rPr>
      </w:pPr>
    </w:p>
    <w:p w:rsidR="00AF3A8E" w:rsidRPr="00E95C2E" w:rsidRDefault="00E95C2E" w:rsidP="00E95C2E">
      <w:pPr>
        <w:pStyle w:val="Paragraphedeliste"/>
        <w:numPr>
          <w:ilvl w:val="1"/>
          <w:numId w:val="30"/>
        </w:numPr>
        <w:rPr>
          <w:rStyle w:val="Lienhypertexte"/>
          <w:b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>Aller dans le menu « Plus d’outils » puis dans « Extensions »</w:t>
      </w:r>
    </w:p>
    <w:p w:rsidR="00E95C2E" w:rsidRDefault="00E95C2E" w:rsidP="00E95C2E">
      <w:pPr>
        <w:pStyle w:val="Paragraphedeliste"/>
        <w:ind w:left="0"/>
        <w:jc w:val="center"/>
        <w:rPr>
          <w:rStyle w:val="Lienhypertexte"/>
          <w:b/>
          <w:color w:val="auto"/>
          <w:szCs w:val="24"/>
          <w:u w:val="none"/>
        </w:rPr>
      </w:pPr>
      <w:r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61CB2497" wp14:editId="49478FE5">
            <wp:extent cx="5047128" cy="3067050"/>
            <wp:effectExtent l="19050" t="19050" r="20320" b="1905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17" cy="30760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5C2E" w:rsidRDefault="00E95C2E" w:rsidP="00E95C2E">
      <w:pPr>
        <w:pStyle w:val="Paragraphedeliste"/>
        <w:ind w:left="0"/>
        <w:jc w:val="center"/>
        <w:rPr>
          <w:rStyle w:val="Lienhypertexte"/>
          <w:b/>
          <w:color w:val="auto"/>
          <w:szCs w:val="24"/>
          <w:u w:val="none"/>
        </w:rPr>
      </w:pPr>
    </w:p>
    <w:p w:rsidR="00E95C2E" w:rsidRDefault="00E95C2E" w:rsidP="00E95C2E">
      <w:pPr>
        <w:pStyle w:val="Paragraphedeliste"/>
        <w:numPr>
          <w:ilvl w:val="1"/>
          <w:numId w:val="30"/>
        </w:numPr>
        <w:rPr>
          <w:rStyle w:val="Lienhypertexte"/>
          <w:b/>
          <w:color w:val="auto"/>
          <w:szCs w:val="24"/>
          <w:u w:val="none"/>
        </w:rPr>
      </w:pPr>
      <w:r>
        <w:rPr>
          <w:rStyle w:val="Lienhypertexte"/>
          <w:color w:val="auto"/>
          <w:szCs w:val="24"/>
          <w:u w:val="none"/>
        </w:rPr>
        <w:t>Décocher la case « Activée »</w:t>
      </w:r>
    </w:p>
    <w:p w:rsidR="00E95C2E" w:rsidRDefault="00083CDC" w:rsidP="00E95C2E">
      <w:pPr>
        <w:pStyle w:val="Paragraphedeliste"/>
        <w:ind w:left="2509"/>
        <w:rPr>
          <w:rStyle w:val="Lienhypertexte"/>
          <w:b/>
          <w:color w:val="auto"/>
          <w:szCs w:val="24"/>
          <w:u w:val="none"/>
        </w:rPr>
      </w:pPr>
      <w:r>
        <w:rPr>
          <w:rFonts w:ascii="Garamond" w:hAnsi="Garamond"/>
          <w:b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17EEC05F" wp14:editId="3D56C545">
            <wp:simplePos x="0" y="0"/>
            <wp:positionH relativeFrom="column">
              <wp:posOffset>948055</wp:posOffset>
            </wp:positionH>
            <wp:positionV relativeFrom="paragraph">
              <wp:posOffset>48260</wp:posOffset>
            </wp:positionV>
            <wp:extent cx="5200650" cy="531495"/>
            <wp:effectExtent l="19050" t="19050" r="19050" b="20955"/>
            <wp:wrapTight wrapText="bothSides">
              <wp:wrapPolygon edited="0">
                <wp:start x="-79" y="-774"/>
                <wp:lineTo x="-79" y="21677"/>
                <wp:lineTo x="21600" y="21677"/>
                <wp:lineTo x="21600" y="-774"/>
                <wp:lineTo x="-79" y="-774"/>
              </wp:wrapPolygon>
            </wp:wrapTight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31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C2E" w:rsidRDefault="00E95C2E" w:rsidP="00E95C2E">
      <w:pPr>
        <w:pStyle w:val="Paragraphedeliste"/>
        <w:ind w:left="2509"/>
        <w:rPr>
          <w:rStyle w:val="Lienhypertexte"/>
          <w:b/>
          <w:color w:val="auto"/>
          <w:szCs w:val="24"/>
          <w:u w:val="none"/>
        </w:rPr>
      </w:pPr>
    </w:p>
    <w:p w:rsidR="00E95C2E" w:rsidRDefault="00E95C2E" w:rsidP="00E95C2E">
      <w:pPr>
        <w:pStyle w:val="Paragraphedeliste"/>
        <w:ind w:left="2509"/>
        <w:rPr>
          <w:rStyle w:val="Lienhypertexte"/>
          <w:b/>
          <w:color w:val="auto"/>
          <w:szCs w:val="24"/>
          <w:u w:val="none"/>
        </w:rPr>
      </w:pPr>
    </w:p>
    <w:p w:rsidR="00E95C2E" w:rsidRDefault="00E95C2E" w:rsidP="00E95C2E">
      <w:pPr>
        <w:pStyle w:val="Paragraphedeliste"/>
        <w:ind w:left="2509"/>
        <w:rPr>
          <w:rStyle w:val="Lienhypertexte"/>
          <w:b/>
          <w:color w:val="auto"/>
          <w:szCs w:val="24"/>
          <w:u w:val="none"/>
        </w:rPr>
      </w:pPr>
    </w:p>
    <w:p w:rsidR="00AF3A8E" w:rsidRDefault="00AF3A8E" w:rsidP="00AF3A8E">
      <w:pPr>
        <w:ind w:left="360" w:firstLine="709"/>
        <w:rPr>
          <w:rStyle w:val="Lienhypertexte"/>
          <w:b/>
          <w:color w:val="auto"/>
          <w:szCs w:val="24"/>
          <w:u w:val="none"/>
        </w:rPr>
      </w:pPr>
      <w:r w:rsidRPr="00CE58ED">
        <w:rPr>
          <w:rStyle w:val="Lienhypertexte"/>
          <w:b/>
          <w:color w:val="auto"/>
          <w:szCs w:val="24"/>
          <w:u w:val="none"/>
        </w:rPr>
        <w:t>Sol</w:t>
      </w:r>
      <w:r>
        <w:rPr>
          <w:rStyle w:val="Lienhypertexte"/>
          <w:b/>
          <w:color w:val="auto"/>
          <w:szCs w:val="24"/>
          <w:u w:val="none"/>
        </w:rPr>
        <w:t>ution 2</w:t>
      </w:r>
      <w:r w:rsidRPr="00CE58ED">
        <w:rPr>
          <w:rStyle w:val="Lienhypertexte"/>
          <w:b/>
          <w:color w:val="auto"/>
          <w:szCs w:val="24"/>
          <w:u w:val="none"/>
        </w:rPr>
        <w:t xml:space="preserve"> : Désactiver le bloqueur seulement pour le site </w:t>
      </w:r>
      <w:hyperlink r:id="rId27" w:history="1">
        <w:r w:rsidR="00E95C2E" w:rsidRPr="00311496">
          <w:rPr>
            <w:rStyle w:val="Lienhypertexte"/>
            <w:b/>
            <w:szCs w:val="24"/>
          </w:rPr>
          <w:t>http://espace-famille.amiens.</w:t>
        </w:r>
        <w:r w:rsidR="00E95C2E" w:rsidRPr="00311496">
          <w:rPr>
            <w:rStyle w:val="Lienhypertexte"/>
            <w:szCs w:val="24"/>
          </w:rPr>
          <w:t>fr</w:t>
        </w:r>
      </w:hyperlink>
    </w:p>
    <w:p w:rsidR="00E95C2E" w:rsidRDefault="00E95C2E" w:rsidP="00AF3A8E">
      <w:pPr>
        <w:ind w:left="360" w:firstLine="709"/>
        <w:rPr>
          <w:rStyle w:val="Lienhypertexte"/>
          <w:color w:val="auto"/>
          <w:szCs w:val="24"/>
          <w:u w:val="none"/>
        </w:rPr>
      </w:pPr>
    </w:p>
    <w:p w:rsidR="00335327" w:rsidRPr="00083CDC" w:rsidRDefault="00E95C2E" w:rsidP="00E95C2E">
      <w:pPr>
        <w:pStyle w:val="Paragraphedeliste"/>
        <w:numPr>
          <w:ilvl w:val="1"/>
          <w:numId w:val="30"/>
        </w:numPr>
        <w:rPr>
          <w:rStyle w:val="Lienhypertexte"/>
          <w:rFonts w:ascii="Arial" w:hAnsi="Arial"/>
          <w:color w:val="auto"/>
          <w:u w:val="none"/>
        </w:rPr>
      </w:pPr>
      <w:r w:rsidRPr="00E95C2E">
        <w:rPr>
          <w:rStyle w:val="Lienhypertexte"/>
          <w:color w:val="auto"/>
          <w:szCs w:val="24"/>
          <w:u w:val="none"/>
        </w:rPr>
        <w:t xml:space="preserve">Cliquer sur le bouton </w:t>
      </w:r>
      <w:proofErr w:type="spellStart"/>
      <w:r w:rsidRPr="00E95C2E">
        <w:rPr>
          <w:rStyle w:val="Lienhypertexte"/>
          <w:color w:val="auto"/>
          <w:szCs w:val="24"/>
          <w:u w:val="none"/>
        </w:rPr>
        <w:t>Adblock</w:t>
      </w:r>
      <w:proofErr w:type="spellEnd"/>
      <w:r w:rsidRPr="00E95C2E">
        <w:rPr>
          <w:rStyle w:val="Lienhypertexte"/>
          <w:color w:val="auto"/>
          <w:szCs w:val="24"/>
          <w:u w:val="none"/>
        </w:rPr>
        <w:t xml:space="preserve"> en haut à droite</w:t>
      </w:r>
      <w:r>
        <w:rPr>
          <w:rStyle w:val="Lienhypertexte"/>
          <w:color w:val="auto"/>
          <w:szCs w:val="24"/>
          <w:u w:val="none"/>
        </w:rPr>
        <w:t xml:space="preserve"> </w:t>
      </w: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77C41EFD" wp14:editId="39E5BD4E">
            <wp:extent cx="647700" cy="323850"/>
            <wp:effectExtent l="19050" t="19050" r="19050" b="1905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83CDC" w:rsidRDefault="00083CDC" w:rsidP="00083CDC">
      <w:pPr>
        <w:rPr>
          <w:rStyle w:val="Lienhypertexte"/>
          <w:rFonts w:ascii="Arial" w:hAnsi="Arial"/>
          <w:color w:val="auto"/>
          <w:u w:val="none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1AB68F5D" wp14:editId="68A6ABD7">
            <wp:simplePos x="0" y="0"/>
            <wp:positionH relativeFrom="column">
              <wp:posOffset>3881755</wp:posOffset>
            </wp:positionH>
            <wp:positionV relativeFrom="paragraph">
              <wp:posOffset>81915</wp:posOffset>
            </wp:positionV>
            <wp:extent cx="1819275" cy="833755"/>
            <wp:effectExtent l="19050" t="19050" r="28575" b="23495"/>
            <wp:wrapTight wrapText="bothSides">
              <wp:wrapPolygon edited="0">
                <wp:start x="-226" y="-494"/>
                <wp:lineTo x="-226" y="21715"/>
                <wp:lineTo x="21713" y="21715"/>
                <wp:lineTo x="21713" y="-494"/>
                <wp:lineTo x="-226" y="-494"/>
              </wp:wrapPolygon>
            </wp:wrapTight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33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CDC" w:rsidRDefault="00083CDC" w:rsidP="00083CDC">
      <w:pPr>
        <w:rPr>
          <w:rStyle w:val="Lienhypertexte"/>
          <w:rFonts w:ascii="Arial" w:hAnsi="Arial"/>
          <w:color w:val="auto"/>
          <w:u w:val="none"/>
        </w:rPr>
      </w:pPr>
    </w:p>
    <w:p w:rsidR="00083CDC" w:rsidRPr="00083CDC" w:rsidRDefault="00083CDC" w:rsidP="00083CDC">
      <w:pPr>
        <w:rPr>
          <w:rStyle w:val="Lienhypertexte"/>
          <w:rFonts w:ascii="Arial" w:hAnsi="Arial"/>
          <w:color w:val="auto"/>
          <w:u w:val="none"/>
        </w:rPr>
      </w:pPr>
    </w:p>
    <w:p w:rsidR="00E95C2E" w:rsidRPr="00E95C2E" w:rsidRDefault="00E95C2E" w:rsidP="00E95C2E">
      <w:pPr>
        <w:pStyle w:val="Paragraphedeliste"/>
        <w:numPr>
          <w:ilvl w:val="1"/>
          <w:numId w:val="30"/>
        </w:numPr>
        <w:rPr>
          <w:rStyle w:val="Lienhypertexte"/>
          <w:rFonts w:ascii="Arial" w:hAnsi="Arial"/>
          <w:color w:val="auto"/>
          <w:u w:val="none"/>
        </w:rPr>
      </w:pPr>
      <w:r>
        <w:rPr>
          <w:rStyle w:val="Lienhypertexte"/>
          <w:color w:val="auto"/>
          <w:szCs w:val="24"/>
          <w:u w:val="none"/>
        </w:rPr>
        <w:t xml:space="preserve">Cliquer sur </w:t>
      </w:r>
      <w:r w:rsidR="00083CDC">
        <w:rPr>
          <w:rStyle w:val="Lienhypertexte"/>
          <w:color w:val="auto"/>
          <w:szCs w:val="24"/>
          <w:u w:val="none"/>
        </w:rPr>
        <w:t>le bouton « Activé sur ce site »</w:t>
      </w:r>
      <w:r>
        <w:rPr>
          <w:rStyle w:val="Lienhypertexte"/>
          <w:color w:val="auto"/>
          <w:szCs w:val="24"/>
          <w:u w:val="none"/>
        </w:rPr>
        <w:t xml:space="preserve"> </w:t>
      </w:r>
    </w:p>
    <w:sectPr w:rsidR="00E95C2E" w:rsidRPr="00E95C2E" w:rsidSect="00897A36">
      <w:headerReference w:type="default" r:id="rId30"/>
      <w:footerReference w:type="default" r:id="rId31"/>
      <w:pgSz w:w="11906" w:h="16838" w:code="9"/>
      <w:pgMar w:top="425" w:right="567" w:bottom="777" w:left="397" w:header="720" w:footer="720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9B" w:rsidRDefault="00A00F9B">
      <w:r>
        <w:separator/>
      </w:r>
    </w:p>
  </w:endnote>
  <w:endnote w:type="continuationSeparator" w:id="0">
    <w:p w:rsidR="00A00F9B" w:rsidRDefault="00A0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5541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3A8E" w:rsidRDefault="00AF3A8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350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350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3A8E" w:rsidRDefault="00AF3A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9B" w:rsidRDefault="00A00F9B">
      <w:r>
        <w:separator/>
      </w:r>
    </w:p>
  </w:footnote>
  <w:footnote w:type="continuationSeparator" w:id="0">
    <w:p w:rsidR="00A00F9B" w:rsidRDefault="00A0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F0" w:rsidRPr="00E900D8" w:rsidRDefault="007E33F0" w:rsidP="00281F41">
    <w:pPr>
      <w:ind w:right="-569"/>
      <w:jc w:val="right"/>
    </w:pPr>
  </w:p>
  <w:p w:rsidR="007E33F0" w:rsidRDefault="007E33F0" w:rsidP="00281F4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D8E4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0E5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36C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A21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7CFA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5244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0EB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6DEE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864C9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28FA7C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EE93D30"/>
    <w:multiLevelType w:val="hybridMultilevel"/>
    <w:tmpl w:val="4CEA079E"/>
    <w:lvl w:ilvl="0" w:tplc="040C0019">
      <w:start w:val="1"/>
      <w:numFmt w:val="lowerLetter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1D6D0D6F"/>
    <w:multiLevelType w:val="hybridMultilevel"/>
    <w:tmpl w:val="31BA3A80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221365EA"/>
    <w:multiLevelType w:val="hybridMultilevel"/>
    <w:tmpl w:val="30D842D8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254177E8"/>
    <w:multiLevelType w:val="hybridMultilevel"/>
    <w:tmpl w:val="06E82D7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B2509A"/>
    <w:multiLevelType w:val="hybridMultilevel"/>
    <w:tmpl w:val="B552B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D7E29"/>
    <w:multiLevelType w:val="hybridMultilevel"/>
    <w:tmpl w:val="7F042CB0"/>
    <w:lvl w:ilvl="0" w:tplc="89168734">
      <w:start w:val="2"/>
      <w:numFmt w:val="bullet"/>
      <w:lvlText w:val="-"/>
      <w:lvlJc w:val="left"/>
      <w:pPr>
        <w:ind w:left="1609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6">
    <w:nsid w:val="2F23118C"/>
    <w:multiLevelType w:val="hybridMultilevel"/>
    <w:tmpl w:val="DC265F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D4BAA"/>
    <w:multiLevelType w:val="hybridMultilevel"/>
    <w:tmpl w:val="EF9E2C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D4104"/>
    <w:multiLevelType w:val="hybridMultilevel"/>
    <w:tmpl w:val="473402C6"/>
    <w:lvl w:ilvl="0" w:tplc="9AF40C1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21893"/>
    <w:multiLevelType w:val="hybridMultilevel"/>
    <w:tmpl w:val="7208045A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DA3DB2"/>
    <w:multiLevelType w:val="multilevel"/>
    <w:tmpl w:val="0B586AC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4062B3D"/>
    <w:multiLevelType w:val="hybridMultilevel"/>
    <w:tmpl w:val="E80226BA"/>
    <w:lvl w:ilvl="0" w:tplc="040C000F">
      <w:start w:val="1"/>
      <w:numFmt w:val="decimal"/>
      <w:lvlText w:val="%1."/>
      <w:lvlJc w:val="left"/>
      <w:pPr>
        <w:ind w:left="2850" w:hanging="360"/>
      </w:pPr>
    </w:lvl>
    <w:lvl w:ilvl="1" w:tplc="040C0019" w:tentative="1">
      <w:start w:val="1"/>
      <w:numFmt w:val="lowerLetter"/>
      <w:lvlText w:val="%2."/>
      <w:lvlJc w:val="left"/>
      <w:pPr>
        <w:ind w:left="3570" w:hanging="360"/>
      </w:pPr>
    </w:lvl>
    <w:lvl w:ilvl="2" w:tplc="040C001B" w:tentative="1">
      <w:start w:val="1"/>
      <w:numFmt w:val="lowerRoman"/>
      <w:lvlText w:val="%3."/>
      <w:lvlJc w:val="right"/>
      <w:pPr>
        <w:ind w:left="4290" w:hanging="180"/>
      </w:pPr>
    </w:lvl>
    <w:lvl w:ilvl="3" w:tplc="040C000F" w:tentative="1">
      <w:start w:val="1"/>
      <w:numFmt w:val="decimal"/>
      <w:lvlText w:val="%4."/>
      <w:lvlJc w:val="left"/>
      <w:pPr>
        <w:ind w:left="5010" w:hanging="360"/>
      </w:pPr>
    </w:lvl>
    <w:lvl w:ilvl="4" w:tplc="040C0019" w:tentative="1">
      <w:start w:val="1"/>
      <w:numFmt w:val="lowerLetter"/>
      <w:lvlText w:val="%5."/>
      <w:lvlJc w:val="left"/>
      <w:pPr>
        <w:ind w:left="5730" w:hanging="360"/>
      </w:pPr>
    </w:lvl>
    <w:lvl w:ilvl="5" w:tplc="040C001B" w:tentative="1">
      <w:start w:val="1"/>
      <w:numFmt w:val="lowerRoman"/>
      <w:lvlText w:val="%6."/>
      <w:lvlJc w:val="right"/>
      <w:pPr>
        <w:ind w:left="6450" w:hanging="180"/>
      </w:pPr>
    </w:lvl>
    <w:lvl w:ilvl="6" w:tplc="040C000F" w:tentative="1">
      <w:start w:val="1"/>
      <w:numFmt w:val="decimal"/>
      <w:lvlText w:val="%7."/>
      <w:lvlJc w:val="left"/>
      <w:pPr>
        <w:ind w:left="7170" w:hanging="360"/>
      </w:pPr>
    </w:lvl>
    <w:lvl w:ilvl="7" w:tplc="040C0019" w:tentative="1">
      <w:start w:val="1"/>
      <w:numFmt w:val="lowerLetter"/>
      <w:lvlText w:val="%8."/>
      <w:lvlJc w:val="left"/>
      <w:pPr>
        <w:ind w:left="7890" w:hanging="360"/>
      </w:pPr>
    </w:lvl>
    <w:lvl w:ilvl="8" w:tplc="040C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2">
    <w:nsid w:val="59960A51"/>
    <w:multiLevelType w:val="hybridMultilevel"/>
    <w:tmpl w:val="6FBCDE12"/>
    <w:lvl w:ilvl="0" w:tplc="22DE1FE8">
      <w:start w:val="1"/>
      <w:numFmt w:val="bullet"/>
      <w:lvlText w:val="-"/>
      <w:lvlJc w:val="left"/>
      <w:pPr>
        <w:ind w:left="420" w:hanging="360"/>
      </w:pPr>
      <w:rPr>
        <w:rFonts w:ascii="Univers" w:eastAsia="Times New Roman" w:hAnsi="Univer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B79005D"/>
    <w:multiLevelType w:val="singleLevel"/>
    <w:tmpl w:val="6DB65B5C"/>
    <w:lvl w:ilvl="0">
      <w:start w:val="1"/>
      <w:numFmt w:val="bullet"/>
      <w:pStyle w:val="Listepuces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899799D"/>
    <w:multiLevelType w:val="hybridMultilevel"/>
    <w:tmpl w:val="F99EB2E4"/>
    <w:lvl w:ilvl="0" w:tplc="F3FCC368">
      <w:start w:val="2"/>
      <w:numFmt w:val="bullet"/>
      <w:lvlText w:val="-"/>
      <w:lvlJc w:val="left"/>
      <w:pPr>
        <w:ind w:left="1069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5B31718"/>
    <w:multiLevelType w:val="hybridMultilevel"/>
    <w:tmpl w:val="9082344C"/>
    <w:lvl w:ilvl="0" w:tplc="F4AE5AB6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02AB9"/>
    <w:multiLevelType w:val="hybridMultilevel"/>
    <w:tmpl w:val="764E1A9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F16856"/>
    <w:multiLevelType w:val="hybridMultilevel"/>
    <w:tmpl w:val="FCEC8E3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077FCB"/>
    <w:multiLevelType w:val="hybridMultilevel"/>
    <w:tmpl w:val="5D0E37E2"/>
    <w:lvl w:ilvl="0" w:tplc="1A4638E0">
      <w:start w:val="1"/>
      <w:numFmt w:val="bullet"/>
      <w:lvlText w:val="-"/>
      <w:lvlJc w:val="left"/>
      <w:pPr>
        <w:ind w:left="1125" w:hanging="360"/>
      </w:pPr>
      <w:rPr>
        <w:rFonts w:ascii="Univers" w:eastAsia="Times New Roman" w:hAnsi="Univers" w:cs="Times New Roman" w:hint="default"/>
      </w:rPr>
    </w:lvl>
    <w:lvl w:ilvl="1" w:tplc="040C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7E9E582E"/>
    <w:multiLevelType w:val="hybridMultilevel"/>
    <w:tmpl w:val="419A157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2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25"/>
  </w:num>
  <w:num w:numId="16">
    <w:abstractNumId w:val="13"/>
  </w:num>
  <w:num w:numId="17">
    <w:abstractNumId w:val="17"/>
  </w:num>
  <w:num w:numId="18">
    <w:abstractNumId w:val="26"/>
  </w:num>
  <w:num w:numId="19">
    <w:abstractNumId w:val="14"/>
  </w:num>
  <w:num w:numId="20">
    <w:abstractNumId w:val="19"/>
  </w:num>
  <w:num w:numId="21">
    <w:abstractNumId w:val="12"/>
  </w:num>
  <w:num w:numId="22">
    <w:abstractNumId w:val="11"/>
  </w:num>
  <w:num w:numId="23">
    <w:abstractNumId w:val="21"/>
  </w:num>
  <w:num w:numId="24">
    <w:abstractNumId w:val="10"/>
  </w:num>
  <w:num w:numId="25">
    <w:abstractNumId w:val="29"/>
  </w:num>
  <w:num w:numId="26">
    <w:abstractNumId w:val="16"/>
  </w:num>
  <w:num w:numId="27">
    <w:abstractNumId w:val="27"/>
  </w:num>
  <w:num w:numId="28">
    <w:abstractNumId w:val="28"/>
  </w:num>
  <w:num w:numId="29">
    <w:abstractNumId w:val="22"/>
  </w:num>
  <w:num w:numId="30">
    <w:abstractNumId w:val="2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9" w:dllVersion="512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98"/>
    <w:rsid w:val="00083CDC"/>
    <w:rsid w:val="000F09B6"/>
    <w:rsid w:val="00125A02"/>
    <w:rsid w:val="00153A93"/>
    <w:rsid w:val="00155C4F"/>
    <w:rsid w:val="0019349C"/>
    <w:rsid w:val="00196CB9"/>
    <w:rsid w:val="001A15B0"/>
    <w:rsid w:val="001A5409"/>
    <w:rsid w:val="001E109E"/>
    <w:rsid w:val="001F44BF"/>
    <w:rsid w:val="002113BE"/>
    <w:rsid w:val="00215FDC"/>
    <w:rsid w:val="00232F5E"/>
    <w:rsid w:val="002451E4"/>
    <w:rsid w:val="00252717"/>
    <w:rsid w:val="00281F41"/>
    <w:rsid w:val="00283503"/>
    <w:rsid w:val="00295847"/>
    <w:rsid w:val="0032141E"/>
    <w:rsid w:val="00322E24"/>
    <w:rsid w:val="00335327"/>
    <w:rsid w:val="003A1853"/>
    <w:rsid w:val="003B0953"/>
    <w:rsid w:val="003B1986"/>
    <w:rsid w:val="003C6875"/>
    <w:rsid w:val="003E2D75"/>
    <w:rsid w:val="003F059A"/>
    <w:rsid w:val="00416CF9"/>
    <w:rsid w:val="00433698"/>
    <w:rsid w:val="00466781"/>
    <w:rsid w:val="004C11CF"/>
    <w:rsid w:val="004E2C4B"/>
    <w:rsid w:val="004E4B5A"/>
    <w:rsid w:val="004F10D4"/>
    <w:rsid w:val="00501A79"/>
    <w:rsid w:val="00561DDA"/>
    <w:rsid w:val="00565840"/>
    <w:rsid w:val="00585896"/>
    <w:rsid w:val="00601E7B"/>
    <w:rsid w:val="006177E0"/>
    <w:rsid w:val="006217AD"/>
    <w:rsid w:val="00651716"/>
    <w:rsid w:val="00684CF1"/>
    <w:rsid w:val="006A25D8"/>
    <w:rsid w:val="006B66A3"/>
    <w:rsid w:val="006C0661"/>
    <w:rsid w:val="00716A13"/>
    <w:rsid w:val="00746D46"/>
    <w:rsid w:val="007525A6"/>
    <w:rsid w:val="00755CC6"/>
    <w:rsid w:val="00793B1D"/>
    <w:rsid w:val="007B29CA"/>
    <w:rsid w:val="007C39DB"/>
    <w:rsid w:val="007C4C7D"/>
    <w:rsid w:val="007E33F0"/>
    <w:rsid w:val="00821F78"/>
    <w:rsid w:val="00826830"/>
    <w:rsid w:val="00832E48"/>
    <w:rsid w:val="00866DB4"/>
    <w:rsid w:val="00884113"/>
    <w:rsid w:val="0089313C"/>
    <w:rsid w:val="008962F5"/>
    <w:rsid w:val="00897A36"/>
    <w:rsid w:val="008A7290"/>
    <w:rsid w:val="008B44E9"/>
    <w:rsid w:val="008D062B"/>
    <w:rsid w:val="008D099B"/>
    <w:rsid w:val="008D6D78"/>
    <w:rsid w:val="008D6F48"/>
    <w:rsid w:val="008E548C"/>
    <w:rsid w:val="009303F1"/>
    <w:rsid w:val="00952C30"/>
    <w:rsid w:val="009C42BC"/>
    <w:rsid w:val="009D6382"/>
    <w:rsid w:val="00A00F9B"/>
    <w:rsid w:val="00A34CE2"/>
    <w:rsid w:val="00A46D61"/>
    <w:rsid w:val="00A543F1"/>
    <w:rsid w:val="00A55E16"/>
    <w:rsid w:val="00AA5F57"/>
    <w:rsid w:val="00AD4C9F"/>
    <w:rsid w:val="00AF3A8E"/>
    <w:rsid w:val="00AF688F"/>
    <w:rsid w:val="00B24197"/>
    <w:rsid w:val="00B45599"/>
    <w:rsid w:val="00B57BF7"/>
    <w:rsid w:val="00B6225F"/>
    <w:rsid w:val="00BC1794"/>
    <w:rsid w:val="00BC4809"/>
    <w:rsid w:val="00BC4981"/>
    <w:rsid w:val="00BF2A5F"/>
    <w:rsid w:val="00C03B95"/>
    <w:rsid w:val="00C041FE"/>
    <w:rsid w:val="00C50635"/>
    <w:rsid w:val="00C76CD8"/>
    <w:rsid w:val="00CB1C09"/>
    <w:rsid w:val="00CC76ED"/>
    <w:rsid w:val="00CC784E"/>
    <w:rsid w:val="00CE58ED"/>
    <w:rsid w:val="00CE7143"/>
    <w:rsid w:val="00CF2D35"/>
    <w:rsid w:val="00D05732"/>
    <w:rsid w:val="00D1522F"/>
    <w:rsid w:val="00D52331"/>
    <w:rsid w:val="00D5318A"/>
    <w:rsid w:val="00DC4BBB"/>
    <w:rsid w:val="00DD06E3"/>
    <w:rsid w:val="00DE1B18"/>
    <w:rsid w:val="00E2653E"/>
    <w:rsid w:val="00E705DE"/>
    <w:rsid w:val="00E83131"/>
    <w:rsid w:val="00E95C2E"/>
    <w:rsid w:val="00E96386"/>
    <w:rsid w:val="00ED54FD"/>
    <w:rsid w:val="00EE4AF1"/>
    <w:rsid w:val="00EF2691"/>
    <w:rsid w:val="00F02601"/>
    <w:rsid w:val="00F35395"/>
    <w:rsid w:val="00F56B74"/>
    <w:rsid w:val="00F61B3D"/>
    <w:rsid w:val="00F72C5A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autoRedefine/>
    <w:qFormat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CB1C09"/>
    <w:rPr>
      <w:rFonts w:ascii="Garamond" w:hAnsi="Garamond"/>
      <w:color w:val="0000FF"/>
      <w:sz w:val="24"/>
      <w:u w:val="single"/>
    </w:rPr>
  </w:style>
  <w:style w:type="paragraph" w:styleId="Normalcentr">
    <w:name w:val="Block Text"/>
    <w:basedOn w:val="Normal"/>
    <w:pPr>
      <w:ind w:left="705" w:right="-1134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epuces2">
    <w:name w:val="List Bullet 2"/>
    <w:basedOn w:val="Normal"/>
    <w:autoRedefine/>
    <w:pPr>
      <w:numPr>
        <w:numId w:val="2"/>
      </w:numPr>
      <w:tabs>
        <w:tab w:val="clear" w:pos="360"/>
        <w:tab w:val="num" w:pos="936"/>
      </w:tabs>
      <w:ind w:left="936" w:right="-1136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uiPriority w:val="39"/>
    <w:semiHidden/>
    <w:qFormat/>
    <w:pPr>
      <w:spacing w:before="120" w:after="120"/>
    </w:pPr>
    <w:rPr>
      <w:rFonts w:ascii="Times New Roman" w:hAnsi="Times New Roman"/>
      <w:b/>
      <w:caps/>
    </w:rPr>
  </w:style>
  <w:style w:type="paragraph" w:styleId="TM2">
    <w:name w:val="toc 2"/>
    <w:basedOn w:val="Normal"/>
    <w:next w:val="Normal"/>
    <w:autoRedefine/>
    <w:uiPriority w:val="39"/>
    <w:qFormat/>
    <w:pPr>
      <w:ind w:left="200"/>
    </w:pPr>
    <w:rPr>
      <w:rFonts w:ascii="Times New Roman" w:hAnsi="Times New Roman"/>
      <w:smallCaps/>
    </w:rPr>
  </w:style>
  <w:style w:type="paragraph" w:styleId="TM3">
    <w:name w:val="toc 3"/>
    <w:basedOn w:val="Normal"/>
    <w:next w:val="Normal"/>
    <w:autoRedefine/>
    <w:uiPriority w:val="39"/>
    <w:qFormat/>
    <w:pPr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ind w:left="1600"/>
    </w:pPr>
    <w:rPr>
      <w:rFonts w:ascii="Times New Roman" w:hAnsi="Times New Roman"/>
      <w:sz w:val="18"/>
    </w:rPr>
  </w:style>
  <w:style w:type="paragraph" w:styleId="Retraitcorpsdetexte2">
    <w:name w:val="Body Text Indent 2"/>
    <w:basedOn w:val="Normal"/>
    <w:pPr>
      <w:ind w:left="1008"/>
    </w:pPr>
  </w:style>
  <w:style w:type="paragraph" w:styleId="Notedebasdepage">
    <w:name w:val="footnote text"/>
    <w:basedOn w:val="Normal"/>
    <w:semiHidden/>
  </w:style>
  <w:style w:type="paragraph" w:styleId="Titredenote">
    <w:name w:val="Note Heading"/>
    <w:basedOn w:val="Normal"/>
    <w:next w:val="Normal"/>
  </w:style>
  <w:style w:type="character" w:styleId="Appelnotedebasdep">
    <w:name w:val="footnote reference"/>
    <w:semiHidden/>
    <w:rPr>
      <w:vertAlign w:val="superscript"/>
    </w:rPr>
  </w:style>
  <w:style w:type="paragraph" w:styleId="Textebrut">
    <w:name w:val="Plain Text"/>
    <w:basedOn w:val="Normal"/>
    <w:rPr>
      <w:rFonts w:ascii="Courier New" w:hAnsi="Courier New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3">
    <w:name w:val="Body Text Indent 3"/>
    <w:basedOn w:val="Normal"/>
    <w:pPr>
      <w:ind w:left="936"/>
    </w:p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rFonts w:ascii="Times New Roman" w:hAnsi="Times New Roman"/>
    </w:rPr>
  </w:style>
  <w:style w:type="paragraph" w:styleId="Lgende">
    <w:name w:val="caption"/>
    <w:basedOn w:val="Normal"/>
    <w:next w:val="Normal"/>
    <w:qFormat/>
    <w:pPr>
      <w:jc w:val="center"/>
    </w:pPr>
    <w:rPr>
      <w:rFonts w:ascii="Times New Roman" w:hAnsi="Times New Roman"/>
      <w:b/>
      <w:bCs/>
      <w:color w:val="0000FF"/>
      <w:sz w:val="24"/>
      <w:szCs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9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4CE2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F3A8E"/>
    <w:rPr>
      <w:rFonts w:ascii="Univers" w:hAnsi="Univer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185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autoRedefine/>
    <w:qFormat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CB1C09"/>
    <w:rPr>
      <w:rFonts w:ascii="Garamond" w:hAnsi="Garamond"/>
      <w:color w:val="0000FF"/>
      <w:sz w:val="24"/>
      <w:u w:val="single"/>
    </w:rPr>
  </w:style>
  <w:style w:type="paragraph" w:styleId="Normalcentr">
    <w:name w:val="Block Text"/>
    <w:basedOn w:val="Normal"/>
    <w:pPr>
      <w:ind w:left="705" w:right="-1134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epuces2">
    <w:name w:val="List Bullet 2"/>
    <w:basedOn w:val="Normal"/>
    <w:autoRedefine/>
    <w:pPr>
      <w:numPr>
        <w:numId w:val="2"/>
      </w:numPr>
      <w:tabs>
        <w:tab w:val="clear" w:pos="360"/>
        <w:tab w:val="num" w:pos="936"/>
      </w:tabs>
      <w:ind w:left="936" w:right="-1136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uiPriority w:val="39"/>
    <w:semiHidden/>
    <w:qFormat/>
    <w:pPr>
      <w:spacing w:before="120" w:after="120"/>
    </w:pPr>
    <w:rPr>
      <w:rFonts w:ascii="Times New Roman" w:hAnsi="Times New Roman"/>
      <w:b/>
      <w:caps/>
    </w:rPr>
  </w:style>
  <w:style w:type="paragraph" w:styleId="TM2">
    <w:name w:val="toc 2"/>
    <w:basedOn w:val="Normal"/>
    <w:next w:val="Normal"/>
    <w:autoRedefine/>
    <w:uiPriority w:val="39"/>
    <w:qFormat/>
    <w:pPr>
      <w:ind w:left="200"/>
    </w:pPr>
    <w:rPr>
      <w:rFonts w:ascii="Times New Roman" w:hAnsi="Times New Roman"/>
      <w:smallCaps/>
    </w:rPr>
  </w:style>
  <w:style w:type="paragraph" w:styleId="TM3">
    <w:name w:val="toc 3"/>
    <w:basedOn w:val="Normal"/>
    <w:next w:val="Normal"/>
    <w:autoRedefine/>
    <w:uiPriority w:val="39"/>
    <w:qFormat/>
    <w:pPr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ind w:left="1600"/>
    </w:pPr>
    <w:rPr>
      <w:rFonts w:ascii="Times New Roman" w:hAnsi="Times New Roman"/>
      <w:sz w:val="18"/>
    </w:rPr>
  </w:style>
  <w:style w:type="paragraph" w:styleId="Retraitcorpsdetexte2">
    <w:name w:val="Body Text Indent 2"/>
    <w:basedOn w:val="Normal"/>
    <w:pPr>
      <w:ind w:left="1008"/>
    </w:pPr>
  </w:style>
  <w:style w:type="paragraph" w:styleId="Notedebasdepage">
    <w:name w:val="footnote text"/>
    <w:basedOn w:val="Normal"/>
    <w:semiHidden/>
  </w:style>
  <w:style w:type="paragraph" w:styleId="Titredenote">
    <w:name w:val="Note Heading"/>
    <w:basedOn w:val="Normal"/>
    <w:next w:val="Normal"/>
  </w:style>
  <w:style w:type="character" w:styleId="Appelnotedebasdep">
    <w:name w:val="footnote reference"/>
    <w:semiHidden/>
    <w:rPr>
      <w:vertAlign w:val="superscript"/>
    </w:rPr>
  </w:style>
  <w:style w:type="paragraph" w:styleId="Textebrut">
    <w:name w:val="Plain Text"/>
    <w:basedOn w:val="Normal"/>
    <w:rPr>
      <w:rFonts w:ascii="Courier New" w:hAnsi="Courier New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3">
    <w:name w:val="Body Text Indent 3"/>
    <w:basedOn w:val="Normal"/>
    <w:pPr>
      <w:ind w:left="936"/>
    </w:p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rFonts w:ascii="Times New Roman" w:hAnsi="Times New Roman"/>
    </w:rPr>
  </w:style>
  <w:style w:type="paragraph" w:styleId="Lgende">
    <w:name w:val="caption"/>
    <w:basedOn w:val="Normal"/>
    <w:next w:val="Normal"/>
    <w:qFormat/>
    <w:pPr>
      <w:jc w:val="center"/>
    </w:pPr>
    <w:rPr>
      <w:rFonts w:ascii="Times New Roman" w:hAnsi="Times New Roman"/>
      <w:b/>
      <w:bCs/>
      <w:color w:val="0000FF"/>
      <w:sz w:val="24"/>
      <w:szCs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9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4CE2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F3A8E"/>
    <w:rPr>
      <w:rFonts w:ascii="Univers" w:hAnsi="Univer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185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espace-famille.amiens.fr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yperlink" Target="http://espace-famille.amiens.fr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lemarchand\Desktop\Fiche%20Application%20CervoPri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che administrative" ma:contentTypeID="0x0101009F8AC561A8DB6D499C1AE2779527586600A05D39FCDACC104495698B92B57E48CC" ma:contentTypeVersion="7" ma:contentTypeDescription="Fiche administrative" ma:contentTypeScope="" ma:versionID="7856b700c80d35e0d0866c36ea323480">
  <xsd:schema xmlns:xsd="http://www.w3.org/2001/XMLSchema" xmlns:p="http://schemas.microsoft.com/office/2006/metadata/properties" targetNamespace="http://schemas.microsoft.com/office/2006/metadata/properties" ma:root="true" ma:fieldsID="08bb4a47e3b6e3f42307bbacd2a5bc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6712-E458-4428-8EEB-2881EEB2C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6A8E88A-A265-44BE-9008-2755A3023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5C984-7BF1-46CB-A7C1-1189ECEF7965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F30323-F932-4723-BA66-23C3E3E8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Application CervoPrint.dot</Template>
  <TotalTime>3</TotalTime>
  <Pages>7</Pages>
  <Words>407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DTI Fiche Application</vt:lpstr>
    </vt:vector>
  </TitlesOfParts>
  <Manager>Gestion d'application</Manager>
  <Company>DTI/Amiens Métropole</Company>
  <LinksUpToDate>false</LinksUpToDate>
  <CharactersWithSpaces>2955</CharactersWithSpaces>
  <SharedDoc>false</SharedDoc>
  <HLinks>
    <vt:vector size="30" baseType="variant">
      <vt:variant>
        <vt:i4>7471175</vt:i4>
      </vt:variant>
      <vt:variant>
        <vt:i4>63</vt:i4>
      </vt:variant>
      <vt:variant>
        <vt:i4>0</vt:i4>
      </vt:variant>
      <vt:variant>
        <vt:i4>5</vt:i4>
      </vt:variant>
      <vt:variant>
        <vt:lpwstr>http://akamaru/Referentiel/Documents partages/04 - Applications/Modeles/04_ENR_Modele_1.1.dot</vt:lpwstr>
      </vt:variant>
      <vt:variant>
        <vt:lpwstr/>
      </vt:variant>
      <vt:variant>
        <vt:i4>7012445</vt:i4>
      </vt:variant>
      <vt:variant>
        <vt:i4>60</vt:i4>
      </vt:variant>
      <vt:variant>
        <vt:i4>0</vt:i4>
      </vt:variant>
      <vt:variant>
        <vt:i4>5</vt:i4>
      </vt:variant>
      <vt:variant>
        <vt:lpwstr>http://akamaru/Referentiel/Documents partages/04 - Applications/Modeles/04_FTH_Modele_1.1.dot</vt:lpwstr>
      </vt:variant>
      <vt:variant>
        <vt:lpwstr/>
      </vt:variant>
      <vt:variant>
        <vt:i4>7733326</vt:i4>
      </vt:variant>
      <vt:variant>
        <vt:i4>57</vt:i4>
      </vt:variant>
      <vt:variant>
        <vt:i4>0</vt:i4>
      </vt:variant>
      <vt:variant>
        <vt:i4>5</vt:i4>
      </vt:variant>
      <vt:variant>
        <vt:lpwstr>http://akamaru/Referentiel/Documents partages/04 - Applications/Modeles/04_FF_Modele_1.1.dot</vt:lpwstr>
      </vt:variant>
      <vt:variant>
        <vt:lpwstr/>
      </vt:variant>
      <vt:variant>
        <vt:i4>6553693</vt:i4>
      </vt:variant>
      <vt:variant>
        <vt:i4>54</vt:i4>
      </vt:variant>
      <vt:variant>
        <vt:i4>0</vt:i4>
      </vt:variant>
      <vt:variant>
        <vt:i4>5</vt:i4>
      </vt:variant>
      <vt:variant>
        <vt:lpwstr>http://akamaru/Referentiel/Documents partages/04 - Applications/Modeles/04_FTG_Modele_1.1.dot</vt:lpwstr>
      </vt:variant>
      <vt:variant>
        <vt:lpwstr/>
      </vt:variant>
      <vt:variant>
        <vt:i4>7733326</vt:i4>
      </vt:variant>
      <vt:variant>
        <vt:i4>51</vt:i4>
      </vt:variant>
      <vt:variant>
        <vt:i4>0</vt:i4>
      </vt:variant>
      <vt:variant>
        <vt:i4>5</vt:i4>
      </vt:variant>
      <vt:variant>
        <vt:lpwstr>http://akamaru/Referentiel/Documents partages/04 - Applications/Modeles/04_FF_Modele_1.1.dot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DTI Fiche Application</dc:title>
  <dc:creator>AM</dc:creator>
  <cp:keywords>04_ORG_Modele</cp:keywords>
  <cp:lastModifiedBy>CLAMENS Eric</cp:lastModifiedBy>
  <cp:revision>5</cp:revision>
  <cp:lastPrinted>2010-03-26T13:01:00Z</cp:lastPrinted>
  <dcterms:created xsi:type="dcterms:W3CDTF">2020-12-09T15:42:00Z</dcterms:created>
  <dcterms:modified xsi:type="dcterms:W3CDTF">2020-12-09T15:44:00Z</dcterms:modified>
  <cp:category>Fiche aapplication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ffusion" linkTarget="Diffusion">
    <vt:lpwstr>DTI/Générale</vt:lpwstr>
  </property>
  <property fmtid="{D5CDD505-2E9C-101B-9397-08002B2CF9AE}" pid="3" name="Version" linkTarget="Version">
    <vt:r8>1</vt:r8>
  </property>
  <property fmtid="{D5CDD505-2E9C-101B-9397-08002B2CF9AE}" pid="4" name="ContentTypeId">
    <vt:lpwstr>0x0101009F8AC561A8DB6D499C1AE2779527586600A05D39FCDACC104495698B92B57E48CC</vt:lpwstr>
  </property>
</Properties>
</file>